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67ECE0" w14:textId="77777777" w:rsidR="00016A66" w:rsidRPr="00FC7EF6" w:rsidRDefault="00016A66">
      <w:pPr>
        <w:jc w:val="center"/>
        <w:rPr>
          <w:b/>
          <w:bCs/>
          <w:sz w:val="22"/>
          <w:szCs w:val="22"/>
        </w:rPr>
      </w:pPr>
      <w:r w:rsidRPr="00FC7EF6">
        <w:rPr>
          <w:b/>
          <w:bCs/>
          <w:sz w:val="22"/>
          <w:szCs w:val="22"/>
        </w:rPr>
        <w:t>AMENDMENT FOR</w:t>
      </w:r>
    </w:p>
    <w:p w14:paraId="7EF6F29C" w14:textId="1749898F" w:rsidR="00016A66" w:rsidRPr="00FC7EF6" w:rsidRDefault="008723BD">
      <w:pPr>
        <w:jc w:val="center"/>
        <w:rPr>
          <w:b/>
          <w:bCs/>
          <w:sz w:val="22"/>
          <w:szCs w:val="22"/>
        </w:rPr>
      </w:pPr>
      <w:r w:rsidRPr="00FC7EF6" w:rsidDel="008723BD">
        <w:rPr>
          <w:b/>
          <w:bCs/>
          <w:sz w:val="22"/>
          <w:szCs w:val="22"/>
        </w:rPr>
        <w:t xml:space="preserve"> </w:t>
      </w:r>
      <w:r w:rsidR="00AA1CE0" w:rsidRPr="00FC7EF6">
        <w:rPr>
          <w:b/>
          <w:bCs/>
          <w:sz w:val="22"/>
          <w:szCs w:val="22"/>
        </w:rPr>
        <w:t xml:space="preserve">Terminating </w:t>
      </w:r>
      <w:r w:rsidR="00016A66" w:rsidRPr="00FC7EF6">
        <w:rPr>
          <w:b/>
          <w:bCs/>
          <w:sz w:val="22"/>
          <w:szCs w:val="22"/>
        </w:rPr>
        <w:t xml:space="preserve">Defined </w:t>
      </w:r>
      <w:r w:rsidR="00554879" w:rsidRPr="00FC7EF6">
        <w:rPr>
          <w:b/>
          <w:bCs/>
          <w:sz w:val="22"/>
          <w:szCs w:val="22"/>
        </w:rPr>
        <w:t>Benefit</w:t>
      </w:r>
      <w:r w:rsidR="00016A66" w:rsidRPr="00FC7EF6">
        <w:rPr>
          <w:b/>
          <w:bCs/>
          <w:sz w:val="22"/>
          <w:szCs w:val="22"/>
        </w:rPr>
        <w:t xml:space="preserve"> Plan</w:t>
      </w:r>
    </w:p>
    <w:p w14:paraId="62C65570" w14:textId="575634CD" w:rsidR="008723BD" w:rsidRPr="00FC7EF6" w:rsidRDefault="008723BD">
      <w:pPr>
        <w:jc w:val="center"/>
        <w:rPr>
          <w:bCs/>
          <w:sz w:val="22"/>
          <w:szCs w:val="22"/>
        </w:rPr>
      </w:pPr>
    </w:p>
    <w:p w14:paraId="6DC892CF" w14:textId="77777777" w:rsidR="00016A66" w:rsidRPr="00FC7EF6" w:rsidRDefault="00016A66">
      <w:pPr>
        <w:rPr>
          <w:bCs/>
          <w:sz w:val="22"/>
          <w:szCs w:val="22"/>
        </w:rPr>
      </w:pPr>
    </w:p>
    <w:p w14:paraId="42B50955" w14:textId="77777777" w:rsidR="00016A66" w:rsidRPr="00FC7EF6" w:rsidRDefault="00016A66">
      <w:pPr>
        <w:jc w:val="center"/>
        <w:rPr>
          <w:b/>
          <w:bCs/>
          <w:sz w:val="22"/>
          <w:szCs w:val="22"/>
        </w:rPr>
      </w:pPr>
      <w:r w:rsidRPr="00FC7EF6">
        <w:rPr>
          <w:b/>
          <w:bCs/>
          <w:sz w:val="22"/>
          <w:szCs w:val="22"/>
        </w:rPr>
        <w:t>Instructions</w:t>
      </w:r>
    </w:p>
    <w:p w14:paraId="3633DEB7" w14:textId="77777777" w:rsidR="00016A66" w:rsidRPr="00FC7EF6" w:rsidRDefault="00016A66" w:rsidP="00BD6C79">
      <w:pPr>
        <w:jc w:val="both"/>
        <w:rPr>
          <w:bCs/>
          <w:i/>
          <w:sz w:val="22"/>
          <w:szCs w:val="22"/>
        </w:rPr>
      </w:pPr>
    </w:p>
    <w:p w14:paraId="7EF3EE57" w14:textId="2482BA98" w:rsidR="00EB0601" w:rsidRPr="00FC7EF6" w:rsidRDefault="00016A66" w:rsidP="00625317">
      <w:pPr>
        <w:ind w:firstLine="720"/>
        <w:rPr>
          <w:bCs/>
          <w:iCs/>
          <w:sz w:val="22"/>
          <w:szCs w:val="22"/>
        </w:rPr>
      </w:pPr>
      <w:r w:rsidRPr="00FC7EF6">
        <w:rPr>
          <w:b/>
          <w:bCs/>
          <w:iCs/>
          <w:sz w:val="22"/>
          <w:szCs w:val="22"/>
        </w:rPr>
        <w:t xml:space="preserve">Terminating plan. </w:t>
      </w:r>
      <w:r w:rsidRPr="00FC7EF6">
        <w:rPr>
          <w:bCs/>
          <w:iCs/>
          <w:sz w:val="22"/>
          <w:szCs w:val="22"/>
        </w:rPr>
        <w:t xml:space="preserve">The </w:t>
      </w:r>
      <w:r w:rsidR="00563FEB" w:rsidRPr="00FC7EF6">
        <w:rPr>
          <w:bCs/>
          <w:iCs/>
          <w:sz w:val="22"/>
          <w:szCs w:val="22"/>
        </w:rPr>
        <w:t xml:space="preserve">sole </w:t>
      </w:r>
      <w:r w:rsidRPr="00FC7EF6">
        <w:rPr>
          <w:bCs/>
          <w:iCs/>
          <w:sz w:val="22"/>
          <w:szCs w:val="22"/>
        </w:rPr>
        <w:t>purpose of this Amendment is to facilitate plan termination</w:t>
      </w:r>
      <w:r w:rsidR="00752B28" w:rsidRPr="00FC7EF6">
        <w:rPr>
          <w:bCs/>
          <w:iCs/>
          <w:sz w:val="22"/>
          <w:szCs w:val="22"/>
        </w:rPr>
        <w:t xml:space="preserve">. </w:t>
      </w:r>
      <w:r w:rsidR="00B36CCC" w:rsidRPr="00FC7EF6">
        <w:rPr>
          <w:bCs/>
          <w:iCs/>
          <w:sz w:val="22"/>
          <w:szCs w:val="22"/>
        </w:rPr>
        <w:t xml:space="preserve">The Amendment assumes the employer </w:t>
      </w:r>
      <w:r w:rsidR="00132933" w:rsidRPr="00FC7EF6">
        <w:rPr>
          <w:bCs/>
          <w:iCs/>
          <w:sz w:val="22"/>
          <w:szCs w:val="22"/>
        </w:rPr>
        <w:t>has adopted timely all applicable interim and discretionary amendments</w:t>
      </w:r>
      <w:r w:rsidR="00B17C32" w:rsidRPr="00FC7EF6">
        <w:rPr>
          <w:bCs/>
          <w:iCs/>
          <w:sz w:val="22"/>
          <w:szCs w:val="22"/>
        </w:rPr>
        <w:t xml:space="preserve">. </w:t>
      </w:r>
      <w:r w:rsidR="0087572D" w:rsidRPr="00FC7EF6">
        <w:rPr>
          <w:bCs/>
          <w:iCs/>
          <w:sz w:val="22"/>
          <w:szCs w:val="22"/>
        </w:rPr>
        <w:t xml:space="preserve">See Interim Amendments, below. </w:t>
      </w:r>
    </w:p>
    <w:p w14:paraId="6F0B73F7" w14:textId="77777777" w:rsidR="00E86652" w:rsidRPr="00FC7EF6" w:rsidRDefault="00E86652" w:rsidP="00E86652">
      <w:pPr>
        <w:ind w:firstLine="720"/>
        <w:rPr>
          <w:bCs/>
          <w:iCs/>
          <w:sz w:val="22"/>
          <w:szCs w:val="22"/>
        </w:rPr>
      </w:pPr>
    </w:p>
    <w:p w14:paraId="256CCE62" w14:textId="4BCFA82A" w:rsidR="00E86652" w:rsidRPr="00FC7EF6" w:rsidRDefault="0087572D" w:rsidP="00E86652">
      <w:pPr>
        <w:ind w:firstLine="720"/>
        <w:rPr>
          <w:bCs/>
          <w:iCs/>
          <w:sz w:val="22"/>
          <w:szCs w:val="22"/>
        </w:rPr>
      </w:pPr>
      <w:r w:rsidRPr="00FC7EF6">
        <w:rPr>
          <w:b/>
          <w:bCs/>
          <w:iCs/>
          <w:sz w:val="22"/>
          <w:szCs w:val="22"/>
        </w:rPr>
        <w:t>Determination letter</w:t>
      </w:r>
      <w:r w:rsidR="00E86652" w:rsidRPr="00FC7EF6">
        <w:rPr>
          <w:bCs/>
          <w:iCs/>
          <w:sz w:val="22"/>
          <w:szCs w:val="22"/>
        </w:rPr>
        <w:t>. No plan that has adopted one or more amendments (other than IRS model amendments) since its last restatement is entitled to automatic reliance</w:t>
      </w:r>
      <w:r w:rsidR="00B56E95" w:rsidRPr="00FC7EF6">
        <w:rPr>
          <w:bCs/>
          <w:iCs/>
          <w:sz w:val="22"/>
          <w:szCs w:val="22"/>
        </w:rPr>
        <w:t xml:space="preserve"> </w:t>
      </w:r>
      <w:r w:rsidR="00E86652" w:rsidRPr="00FC7EF6">
        <w:rPr>
          <w:bCs/>
          <w:iCs/>
          <w:sz w:val="22"/>
          <w:szCs w:val="22"/>
        </w:rPr>
        <w:t xml:space="preserve">on plan termination. Therefore, if an employer wants to have reliance that the plan and the applicable amendments meet the qualification requirements, the employer must submit a favorable determination letter request using IRS Form 5310. </w:t>
      </w:r>
      <w:r w:rsidR="00882746" w:rsidRPr="00FC7EF6">
        <w:rPr>
          <w:bCs/>
          <w:iCs/>
          <w:sz w:val="22"/>
          <w:szCs w:val="22"/>
        </w:rPr>
        <w:t xml:space="preserve"> </w:t>
      </w:r>
      <w:r w:rsidR="0053524B">
        <w:rPr>
          <w:bCs/>
          <w:iCs/>
          <w:sz w:val="22"/>
          <w:szCs w:val="22"/>
        </w:rPr>
        <w:t>The employer should e</w:t>
      </w:r>
      <w:r w:rsidR="00C65E34" w:rsidRPr="00FC7EF6">
        <w:rPr>
          <w:bCs/>
          <w:iCs/>
          <w:sz w:val="22"/>
          <w:szCs w:val="22"/>
        </w:rPr>
        <w:t>nsure that all a</w:t>
      </w:r>
      <w:r w:rsidR="004211A3" w:rsidRPr="00FC7EF6">
        <w:rPr>
          <w:bCs/>
          <w:iCs/>
          <w:sz w:val="22"/>
          <w:szCs w:val="22"/>
        </w:rPr>
        <w:t>pplicable amendments for which the deadline (as an ongoing plan) has passed</w:t>
      </w:r>
      <w:r w:rsidR="00A0401F" w:rsidRPr="00FC7EF6">
        <w:rPr>
          <w:bCs/>
          <w:iCs/>
          <w:sz w:val="22"/>
          <w:szCs w:val="22"/>
        </w:rPr>
        <w:t xml:space="preserve"> </w:t>
      </w:r>
      <w:r w:rsidR="000E63A9" w:rsidRPr="00FC7EF6">
        <w:rPr>
          <w:bCs/>
          <w:iCs/>
          <w:sz w:val="22"/>
          <w:szCs w:val="22"/>
        </w:rPr>
        <w:t>have been</w:t>
      </w:r>
      <w:r w:rsidR="00A0401F" w:rsidRPr="00FC7EF6">
        <w:rPr>
          <w:bCs/>
          <w:iCs/>
          <w:sz w:val="22"/>
          <w:szCs w:val="22"/>
        </w:rPr>
        <w:t xml:space="preserve"> timely adopted before </w:t>
      </w:r>
      <w:r w:rsidR="000E63A9" w:rsidRPr="00FC7EF6">
        <w:rPr>
          <w:bCs/>
          <w:iCs/>
          <w:sz w:val="22"/>
          <w:szCs w:val="22"/>
        </w:rPr>
        <w:t>applying for a determination letter</w:t>
      </w:r>
      <w:r w:rsidR="00A0401F" w:rsidRPr="00FC7EF6">
        <w:rPr>
          <w:bCs/>
          <w:iCs/>
          <w:sz w:val="22"/>
          <w:szCs w:val="22"/>
        </w:rPr>
        <w:t xml:space="preserve">.  </w:t>
      </w:r>
      <w:r w:rsidR="00A1424E" w:rsidRPr="00FC7EF6">
        <w:rPr>
          <w:bCs/>
          <w:iCs/>
          <w:sz w:val="22"/>
          <w:szCs w:val="22"/>
        </w:rPr>
        <w:t xml:space="preserve">Even if the plan document is presumed to be perfect, a Form 5310 application will also cover the administrative steps taken in terminating the plan.  </w:t>
      </w:r>
    </w:p>
    <w:p w14:paraId="5A363E9F" w14:textId="77777777" w:rsidR="00E86652" w:rsidRPr="00FC7EF6" w:rsidRDefault="00E86652" w:rsidP="00E86652">
      <w:pPr>
        <w:ind w:firstLine="720"/>
        <w:jc w:val="both"/>
        <w:rPr>
          <w:bCs/>
          <w:iCs/>
          <w:sz w:val="22"/>
          <w:szCs w:val="22"/>
        </w:rPr>
      </w:pPr>
      <w:r w:rsidRPr="00FC7EF6">
        <w:rPr>
          <w:bCs/>
          <w:iCs/>
          <w:sz w:val="22"/>
          <w:szCs w:val="22"/>
        </w:rPr>
        <w:tab/>
      </w:r>
    </w:p>
    <w:p w14:paraId="6E0D3C5D" w14:textId="50927069" w:rsidR="00E86652" w:rsidRPr="00FC7EF6" w:rsidRDefault="00E86652" w:rsidP="00625317">
      <w:pPr>
        <w:ind w:firstLine="720"/>
        <w:rPr>
          <w:bCs/>
          <w:iCs/>
          <w:sz w:val="22"/>
          <w:szCs w:val="22"/>
        </w:rPr>
      </w:pPr>
      <w:r w:rsidRPr="00FC7EF6">
        <w:rPr>
          <w:b/>
          <w:iCs/>
          <w:sz w:val="22"/>
          <w:szCs w:val="22"/>
        </w:rPr>
        <w:t xml:space="preserve">Plan restatement. </w:t>
      </w:r>
      <w:r w:rsidRPr="00FC7EF6">
        <w:rPr>
          <w:bCs/>
          <w:iCs/>
          <w:sz w:val="22"/>
          <w:szCs w:val="22"/>
        </w:rPr>
        <w:t xml:space="preserve">The IRS does not require a terminating preapproved plan to be restated prior to termination.  However, we recommend that it be restated to the latest document </w:t>
      </w:r>
      <w:r w:rsidR="00D56860" w:rsidRPr="00FC7EF6">
        <w:rPr>
          <w:bCs/>
          <w:iCs/>
          <w:sz w:val="22"/>
          <w:szCs w:val="22"/>
        </w:rPr>
        <w:t xml:space="preserve">available </w:t>
      </w:r>
      <w:r w:rsidRPr="00FC7EF6">
        <w:rPr>
          <w:bCs/>
          <w:iCs/>
          <w:sz w:val="22"/>
          <w:szCs w:val="22"/>
        </w:rPr>
        <w:t>prior to termination so it will have reliance on previous interim amendments</w:t>
      </w:r>
      <w:r w:rsidR="00CB0B5B" w:rsidRPr="00FC7EF6">
        <w:rPr>
          <w:bCs/>
          <w:iCs/>
          <w:sz w:val="22"/>
          <w:szCs w:val="22"/>
        </w:rPr>
        <w:t xml:space="preserve"> incorporated in that restatement</w:t>
      </w:r>
      <w:r w:rsidRPr="00FC7EF6">
        <w:rPr>
          <w:bCs/>
          <w:iCs/>
          <w:sz w:val="22"/>
          <w:szCs w:val="22"/>
        </w:rPr>
        <w:t xml:space="preserve">, particularly if the employer will not file a determination letter request. This is </w:t>
      </w:r>
      <w:r w:rsidR="00C63533" w:rsidRPr="00FC7EF6">
        <w:rPr>
          <w:bCs/>
          <w:iCs/>
          <w:sz w:val="22"/>
          <w:szCs w:val="22"/>
        </w:rPr>
        <w:t xml:space="preserve">especially </w:t>
      </w:r>
      <w:r w:rsidRPr="00FC7EF6">
        <w:rPr>
          <w:bCs/>
          <w:iCs/>
          <w:sz w:val="22"/>
          <w:szCs w:val="22"/>
        </w:rPr>
        <w:t>true if the assets will not be distributed until after the restatement deadline.</w:t>
      </w:r>
    </w:p>
    <w:p w14:paraId="0CD1BD7D" w14:textId="77777777" w:rsidR="00E86652" w:rsidRPr="00FC7EF6" w:rsidRDefault="00E86652" w:rsidP="00625317">
      <w:pPr>
        <w:ind w:firstLine="720"/>
        <w:rPr>
          <w:bCs/>
          <w:iCs/>
          <w:sz w:val="22"/>
          <w:szCs w:val="22"/>
        </w:rPr>
      </w:pPr>
    </w:p>
    <w:p w14:paraId="46D0EA5C" w14:textId="77777777" w:rsidR="0087572D" w:rsidRPr="00FC7EF6" w:rsidRDefault="00016A66" w:rsidP="009A3F91">
      <w:pPr>
        <w:ind w:firstLine="720"/>
        <w:rPr>
          <w:bCs/>
          <w:iCs/>
          <w:sz w:val="22"/>
          <w:szCs w:val="22"/>
        </w:rPr>
      </w:pPr>
      <w:r w:rsidRPr="00FC7EF6">
        <w:rPr>
          <w:b/>
          <w:bCs/>
          <w:iCs/>
          <w:sz w:val="22"/>
          <w:szCs w:val="22"/>
        </w:rPr>
        <w:t>Execution.</w:t>
      </w:r>
      <w:r w:rsidRPr="00FC7EF6">
        <w:rPr>
          <w:bCs/>
          <w:iCs/>
          <w:sz w:val="22"/>
          <w:szCs w:val="22"/>
        </w:rPr>
        <w:t xml:space="preserve"> </w:t>
      </w:r>
      <w:r w:rsidR="00D0185E" w:rsidRPr="00FC7EF6">
        <w:rPr>
          <w:bCs/>
          <w:iCs/>
          <w:sz w:val="22"/>
          <w:szCs w:val="22"/>
        </w:rPr>
        <w:t xml:space="preserve">The </w:t>
      </w:r>
      <w:r w:rsidR="007C4DA1" w:rsidRPr="00FC7EF6">
        <w:rPr>
          <w:bCs/>
          <w:iCs/>
          <w:sz w:val="22"/>
          <w:szCs w:val="22"/>
        </w:rPr>
        <w:t>e</w:t>
      </w:r>
      <w:r w:rsidRPr="00FC7EF6">
        <w:rPr>
          <w:bCs/>
          <w:iCs/>
          <w:sz w:val="22"/>
          <w:szCs w:val="22"/>
        </w:rPr>
        <w:t>mployer must execute the Amendment.</w:t>
      </w:r>
      <w:r w:rsidR="00A82453" w:rsidRPr="00FC7EF6">
        <w:rPr>
          <w:bCs/>
          <w:iCs/>
          <w:sz w:val="22"/>
          <w:szCs w:val="22"/>
        </w:rPr>
        <w:t xml:space="preserve"> </w:t>
      </w:r>
    </w:p>
    <w:p w14:paraId="2EAA9033" w14:textId="77777777" w:rsidR="0087572D" w:rsidRPr="00FC7EF6" w:rsidRDefault="0087572D" w:rsidP="009A3F91">
      <w:pPr>
        <w:ind w:firstLine="720"/>
        <w:rPr>
          <w:bCs/>
          <w:iCs/>
          <w:sz w:val="22"/>
          <w:szCs w:val="22"/>
        </w:rPr>
      </w:pPr>
    </w:p>
    <w:p w14:paraId="655F2812" w14:textId="0CCEEA89" w:rsidR="006F0820" w:rsidRPr="00FC7EF6" w:rsidRDefault="0087572D" w:rsidP="009A3F91">
      <w:pPr>
        <w:ind w:firstLine="720"/>
        <w:rPr>
          <w:b/>
          <w:bCs/>
          <w:iCs/>
          <w:sz w:val="22"/>
          <w:szCs w:val="22"/>
        </w:rPr>
      </w:pPr>
      <w:r w:rsidRPr="00FC7EF6">
        <w:rPr>
          <w:b/>
          <w:iCs/>
          <w:sz w:val="22"/>
          <w:szCs w:val="22"/>
        </w:rPr>
        <w:t xml:space="preserve">Modification. </w:t>
      </w:r>
      <w:r w:rsidRPr="00FC7EF6">
        <w:rPr>
          <w:bCs/>
          <w:iCs/>
          <w:sz w:val="22"/>
          <w:szCs w:val="22"/>
        </w:rPr>
        <w:t xml:space="preserve"> The employer may need to make modifications to the </w:t>
      </w:r>
      <w:r w:rsidR="0091139B" w:rsidRPr="00FC7EF6">
        <w:rPr>
          <w:bCs/>
          <w:iCs/>
          <w:sz w:val="22"/>
          <w:szCs w:val="22"/>
        </w:rPr>
        <w:t>A</w:t>
      </w:r>
      <w:r w:rsidRPr="00FC7EF6">
        <w:rPr>
          <w:bCs/>
          <w:iCs/>
          <w:sz w:val="22"/>
          <w:szCs w:val="22"/>
        </w:rPr>
        <w:t xml:space="preserve">mendment </w:t>
      </w:r>
      <w:r w:rsidR="00836980" w:rsidRPr="00FC7EF6">
        <w:rPr>
          <w:bCs/>
          <w:iCs/>
          <w:sz w:val="22"/>
          <w:szCs w:val="22"/>
        </w:rPr>
        <w:t>and Notice</w:t>
      </w:r>
      <w:r w:rsidR="00B527C6" w:rsidRPr="00FC7EF6">
        <w:rPr>
          <w:bCs/>
          <w:iCs/>
          <w:sz w:val="22"/>
          <w:szCs w:val="22"/>
        </w:rPr>
        <w:t>(s)</w:t>
      </w:r>
      <w:r w:rsidR="00836980" w:rsidRPr="00FC7EF6">
        <w:rPr>
          <w:bCs/>
          <w:iCs/>
          <w:sz w:val="22"/>
          <w:szCs w:val="22"/>
        </w:rPr>
        <w:t xml:space="preserve"> </w:t>
      </w:r>
      <w:r w:rsidRPr="00FC7EF6">
        <w:rPr>
          <w:bCs/>
          <w:iCs/>
          <w:sz w:val="22"/>
          <w:szCs w:val="22"/>
        </w:rPr>
        <w:t xml:space="preserve">to reflect the operation of the employer's plan. </w:t>
      </w:r>
      <w:r w:rsidR="00DA6A49" w:rsidRPr="00FC7EF6">
        <w:rPr>
          <w:bCs/>
          <w:iCs/>
          <w:sz w:val="22"/>
          <w:szCs w:val="22"/>
        </w:rPr>
        <w:t xml:space="preserve">For example, benefit accruals and </w:t>
      </w:r>
      <w:r w:rsidR="00FA373E" w:rsidRPr="00FC7EF6">
        <w:rPr>
          <w:bCs/>
          <w:iCs/>
          <w:sz w:val="22"/>
          <w:szCs w:val="22"/>
        </w:rPr>
        <w:t xml:space="preserve">the admission of </w:t>
      </w:r>
      <w:r w:rsidR="003849C9" w:rsidRPr="00FC7EF6">
        <w:rPr>
          <w:bCs/>
          <w:iCs/>
          <w:sz w:val="22"/>
          <w:szCs w:val="22"/>
        </w:rPr>
        <w:t>n</w:t>
      </w:r>
      <w:r w:rsidR="00DA6A49" w:rsidRPr="00FC7EF6">
        <w:rPr>
          <w:bCs/>
          <w:iCs/>
          <w:sz w:val="22"/>
          <w:szCs w:val="22"/>
        </w:rPr>
        <w:t>ew entrants might already have been</w:t>
      </w:r>
      <w:r w:rsidR="00970170" w:rsidRPr="00FC7EF6">
        <w:rPr>
          <w:bCs/>
          <w:iCs/>
          <w:sz w:val="22"/>
          <w:szCs w:val="22"/>
        </w:rPr>
        <w:t xml:space="preserve"> frozen</w:t>
      </w:r>
      <w:r w:rsidR="00DA6A49" w:rsidRPr="00FC7EF6">
        <w:rPr>
          <w:bCs/>
          <w:iCs/>
          <w:sz w:val="22"/>
          <w:szCs w:val="22"/>
        </w:rPr>
        <w:t xml:space="preserve">, in which case Section 2.2 (and the sample Notice) should be modified to </w:t>
      </w:r>
      <w:r w:rsidR="00670724" w:rsidRPr="00FC7EF6">
        <w:rPr>
          <w:bCs/>
          <w:iCs/>
          <w:sz w:val="22"/>
          <w:szCs w:val="22"/>
        </w:rPr>
        <w:t>accordingly</w:t>
      </w:r>
      <w:r w:rsidR="00DA6A49" w:rsidRPr="00FC7EF6">
        <w:rPr>
          <w:bCs/>
          <w:iCs/>
          <w:sz w:val="22"/>
          <w:szCs w:val="22"/>
        </w:rPr>
        <w:t>.</w:t>
      </w:r>
      <w:r w:rsidRPr="00FC7EF6">
        <w:rPr>
          <w:bCs/>
          <w:iCs/>
          <w:sz w:val="22"/>
          <w:szCs w:val="22"/>
        </w:rPr>
        <w:t xml:space="preserve"> </w:t>
      </w:r>
    </w:p>
    <w:p w14:paraId="496EB53D" w14:textId="761767EF" w:rsidR="0087572D" w:rsidRPr="00FC7EF6" w:rsidRDefault="0087572D" w:rsidP="009A3F91">
      <w:pPr>
        <w:ind w:firstLine="720"/>
        <w:rPr>
          <w:b/>
          <w:bCs/>
          <w:iCs/>
          <w:sz w:val="22"/>
          <w:szCs w:val="22"/>
        </w:rPr>
      </w:pPr>
    </w:p>
    <w:p w14:paraId="7AFB3DE5" w14:textId="3DDC48ED" w:rsidR="0087572D" w:rsidRPr="00FC7EF6" w:rsidRDefault="0087572D" w:rsidP="009A3F91">
      <w:pPr>
        <w:ind w:firstLine="720"/>
        <w:rPr>
          <w:iCs/>
          <w:sz w:val="22"/>
          <w:szCs w:val="22"/>
        </w:rPr>
      </w:pPr>
      <w:r w:rsidRPr="00FC7EF6">
        <w:rPr>
          <w:b/>
          <w:bCs/>
          <w:iCs/>
          <w:sz w:val="22"/>
          <w:szCs w:val="22"/>
        </w:rPr>
        <w:t>Interim Amendments.</w:t>
      </w:r>
      <w:r w:rsidRPr="00FC7EF6">
        <w:rPr>
          <w:iCs/>
          <w:sz w:val="22"/>
          <w:szCs w:val="22"/>
        </w:rPr>
        <w:t xml:space="preserve">  </w:t>
      </w:r>
      <w:r w:rsidRPr="00FC7EF6">
        <w:rPr>
          <w:bCs/>
          <w:iCs/>
          <w:sz w:val="22"/>
          <w:szCs w:val="22"/>
        </w:rPr>
        <w:t xml:space="preserve">This Amendment does not include provisions for which FIS has provided a separate “tack-on” amendment. For example, as of this writing, </w:t>
      </w:r>
      <w:r w:rsidR="00DA6A49" w:rsidRPr="00FC7EF6">
        <w:rPr>
          <w:bCs/>
          <w:iCs/>
          <w:sz w:val="22"/>
          <w:szCs w:val="22"/>
        </w:rPr>
        <w:t xml:space="preserve">April </w:t>
      </w:r>
      <w:r w:rsidRPr="00FC7EF6">
        <w:rPr>
          <w:bCs/>
          <w:iCs/>
          <w:sz w:val="22"/>
          <w:szCs w:val="22"/>
        </w:rPr>
        <w:t xml:space="preserve">2021, Congress has passed four statutes which are not reflected in </w:t>
      </w:r>
      <w:r w:rsidR="00406F53" w:rsidRPr="00FC7EF6">
        <w:rPr>
          <w:bCs/>
          <w:iCs/>
          <w:sz w:val="22"/>
          <w:szCs w:val="22"/>
        </w:rPr>
        <w:t xml:space="preserve">the Cycle </w:t>
      </w:r>
      <w:r w:rsidR="00D06F24" w:rsidRPr="00FC7EF6">
        <w:rPr>
          <w:bCs/>
          <w:iCs/>
          <w:sz w:val="22"/>
          <w:szCs w:val="22"/>
        </w:rPr>
        <w:t>2</w:t>
      </w:r>
      <w:r w:rsidRPr="00FC7EF6">
        <w:rPr>
          <w:bCs/>
          <w:iCs/>
          <w:sz w:val="22"/>
          <w:szCs w:val="22"/>
        </w:rPr>
        <w:t xml:space="preserve"> defined </w:t>
      </w:r>
      <w:r w:rsidR="00D06F24" w:rsidRPr="00FC7EF6">
        <w:rPr>
          <w:bCs/>
          <w:iCs/>
          <w:sz w:val="22"/>
          <w:szCs w:val="22"/>
        </w:rPr>
        <w:t xml:space="preserve">benefit </w:t>
      </w:r>
      <w:r w:rsidRPr="00FC7EF6">
        <w:rPr>
          <w:bCs/>
          <w:iCs/>
          <w:sz w:val="22"/>
          <w:szCs w:val="22"/>
        </w:rPr>
        <w:t>plans</w:t>
      </w:r>
      <w:r w:rsidR="00106825" w:rsidRPr="00FC7EF6">
        <w:rPr>
          <w:bCs/>
          <w:iCs/>
          <w:sz w:val="22"/>
          <w:szCs w:val="22"/>
        </w:rPr>
        <w:t xml:space="preserve">: </w:t>
      </w:r>
      <w:r w:rsidRPr="00FC7EF6">
        <w:rPr>
          <w:bCs/>
          <w:iCs/>
          <w:sz w:val="22"/>
          <w:szCs w:val="22"/>
        </w:rPr>
        <w:t xml:space="preserve">the Bipartisan Budget Act (which </w:t>
      </w:r>
      <w:r w:rsidR="00D06F24" w:rsidRPr="00FC7EF6">
        <w:rPr>
          <w:bCs/>
          <w:iCs/>
          <w:sz w:val="22"/>
          <w:szCs w:val="22"/>
        </w:rPr>
        <w:t>mandates some pension plans adopt a Coordinating Plan Amendment</w:t>
      </w:r>
      <w:r w:rsidR="0091139B" w:rsidRPr="00FC7EF6">
        <w:rPr>
          <w:bCs/>
          <w:iCs/>
          <w:sz w:val="22"/>
          <w:szCs w:val="22"/>
        </w:rPr>
        <w:t>), SECURE, CARES, and the Consolidated Appropriations Act (which provided relief related to 2020 natural disasters</w:t>
      </w:r>
      <w:r w:rsidR="003B5601" w:rsidRPr="00FC7EF6">
        <w:rPr>
          <w:bCs/>
          <w:iCs/>
          <w:sz w:val="22"/>
          <w:szCs w:val="22"/>
        </w:rPr>
        <w:t>)</w:t>
      </w:r>
      <w:r w:rsidR="0091139B" w:rsidRPr="00FC7EF6">
        <w:rPr>
          <w:bCs/>
          <w:iCs/>
          <w:sz w:val="22"/>
          <w:szCs w:val="22"/>
        </w:rPr>
        <w:t xml:space="preserve">.  While ongoing plans have an extended period to adopt amendments related to these laws, terminating plans must adopt any needed interim amendments prior to plan termination.  FIS amendments are available at the </w:t>
      </w:r>
      <w:hyperlink r:id="rId10" w:history="1">
        <w:proofErr w:type="spellStart"/>
        <w:r w:rsidR="0091139B" w:rsidRPr="00FC7EF6">
          <w:rPr>
            <w:rStyle w:val="Hyperlink"/>
            <w:bCs/>
            <w:iCs/>
            <w:sz w:val="22"/>
            <w:szCs w:val="22"/>
          </w:rPr>
          <w:t>Relius</w:t>
        </w:r>
        <w:proofErr w:type="spellEnd"/>
        <w:r w:rsidR="0091139B" w:rsidRPr="00FC7EF6">
          <w:rPr>
            <w:rStyle w:val="Hyperlink"/>
            <w:bCs/>
            <w:iCs/>
            <w:sz w:val="22"/>
            <w:szCs w:val="22"/>
          </w:rPr>
          <w:t xml:space="preserve"> Other Resources</w:t>
        </w:r>
      </w:hyperlink>
      <w:r w:rsidR="0091139B" w:rsidRPr="00FC7EF6">
        <w:rPr>
          <w:bCs/>
          <w:iCs/>
          <w:sz w:val="22"/>
          <w:szCs w:val="22"/>
        </w:rPr>
        <w:t xml:space="preserve"> page.</w:t>
      </w:r>
    </w:p>
    <w:p w14:paraId="0E911535" w14:textId="77777777" w:rsidR="00427707" w:rsidRPr="00FC7EF6" w:rsidRDefault="00427707" w:rsidP="00500482">
      <w:pPr>
        <w:adjustRightInd w:val="0"/>
        <w:ind w:firstLine="720"/>
        <w:rPr>
          <w:b/>
          <w:bCs/>
          <w:iCs/>
          <w:sz w:val="22"/>
          <w:szCs w:val="22"/>
        </w:rPr>
      </w:pPr>
    </w:p>
    <w:p w14:paraId="6EE73D7C" w14:textId="74993446" w:rsidR="00427707" w:rsidRPr="00FC7EF6" w:rsidRDefault="000D0401" w:rsidP="000D0401">
      <w:pPr>
        <w:pStyle w:val="BodyText"/>
        <w:widowControl/>
        <w:ind w:firstLine="720"/>
        <w:rPr>
          <w:b/>
          <w:bCs/>
          <w:iCs/>
          <w:sz w:val="22"/>
          <w:szCs w:val="22"/>
        </w:rPr>
      </w:pPr>
      <w:r w:rsidRPr="00FC7EF6">
        <w:rPr>
          <w:b/>
          <w:iCs/>
          <w:sz w:val="22"/>
          <w:szCs w:val="22"/>
        </w:rPr>
        <w:t>Other Documents</w:t>
      </w:r>
      <w:r w:rsidR="00427707" w:rsidRPr="00FC7EF6">
        <w:rPr>
          <w:b/>
          <w:iCs/>
          <w:sz w:val="22"/>
          <w:szCs w:val="22"/>
        </w:rPr>
        <w:t>.</w:t>
      </w:r>
      <w:r w:rsidR="00427707" w:rsidRPr="00FC7EF6">
        <w:rPr>
          <w:iCs/>
          <w:sz w:val="22"/>
          <w:szCs w:val="22"/>
        </w:rPr>
        <w:t xml:space="preserve"> In addition to the amendment, we have provided </w:t>
      </w:r>
      <w:r w:rsidRPr="00FC7EF6">
        <w:rPr>
          <w:iCs/>
          <w:sz w:val="22"/>
          <w:szCs w:val="22"/>
        </w:rPr>
        <w:t>a sample Certificate of Adopting Resolution (for an employer to evidence adoption of the Amendment, if applicable), a termination checklist (for administrative convenience),</w:t>
      </w:r>
      <w:r w:rsidR="00420525" w:rsidRPr="00FC7EF6">
        <w:rPr>
          <w:iCs/>
          <w:sz w:val="22"/>
          <w:szCs w:val="22"/>
        </w:rPr>
        <w:t xml:space="preserve"> a Notice of Plan Termination (to comply with Code §4980F and ERISA §204(h))</w:t>
      </w:r>
      <w:r w:rsidRPr="00FC7EF6">
        <w:rPr>
          <w:iCs/>
          <w:sz w:val="22"/>
          <w:szCs w:val="22"/>
        </w:rPr>
        <w:t xml:space="preserve"> and a sample Summary of Material Modifications (SMM) (if applicable). We have not provided a unanimous written consent or other form to actually adopt the amendment, because this will vary depending on local law and on the structure of the employer.</w:t>
      </w:r>
    </w:p>
    <w:p w14:paraId="382EB6D5" w14:textId="77777777" w:rsidR="00FA4C8E" w:rsidRPr="00FC7EF6" w:rsidRDefault="00FA4C8E" w:rsidP="009E005B">
      <w:pPr>
        <w:jc w:val="both"/>
        <w:rPr>
          <w:bCs/>
          <w:i/>
          <w:sz w:val="22"/>
          <w:szCs w:val="22"/>
        </w:rPr>
        <w:sectPr w:rsidR="00FA4C8E" w:rsidRPr="00FC7EF6" w:rsidSect="001D783C">
          <w:headerReference w:type="even" r:id="rId11"/>
          <w:headerReference w:type="default" r:id="rId12"/>
          <w:footerReference w:type="even" r:id="rId13"/>
          <w:footerReference w:type="default" r:id="rId14"/>
          <w:headerReference w:type="first" r:id="rId15"/>
          <w:footerReference w:type="first" r:id="rId16"/>
          <w:pgSz w:w="12240" w:h="15840" w:code="1"/>
          <w:pgMar w:top="864" w:right="1440" w:bottom="720" w:left="1440" w:header="720" w:footer="720" w:gutter="0"/>
          <w:cols w:space="720"/>
          <w:docGrid w:linePitch="360"/>
        </w:sectPr>
      </w:pPr>
    </w:p>
    <w:p w14:paraId="7328DBB9" w14:textId="38CA27FA" w:rsidR="00016A66" w:rsidRPr="00FC7EF6" w:rsidRDefault="00016A66" w:rsidP="00BD6C79">
      <w:pPr>
        <w:pStyle w:val="Heading1"/>
        <w:rPr>
          <w:rFonts w:ascii="Times New Roman" w:hAnsi="Times New Roman"/>
          <w:szCs w:val="22"/>
        </w:rPr>
      </w:pPr>
      <w:r w:rsidRPr="00FC7EF6">
        <w:rPr>
          <w:rFonts w:ascii="Times New Roman" w:hAnsi="Times New Roman"/>
          <w:szCs w:val="22"/>
        </w:rPr>
        <w:lastRenderedPageBreak/>
        <w:t xml:space="preserve">AMENDMENT FOR TERMINATING DEFINED </w:t>
      </w:r>
      <w:r w:rsidR="00836980" w:rsidRPr="00FC7EF6">
        <w:rPr>
          <w:rFonts w:ascii="Times New Roman" w:hAnsi="Times New Roman"/>
          <w:szCs w:val="22"/>
        </w:rPr>
        <w:t xml:space="preserve">BENEFIT </w:t>
      </w:r>
      <w:r w:rsidRPr="00FC7EF6">
        <w:rPr>
          <w:rFonts w:ascii="Times New Roman" w:hAnsi="Times New Roman"/>
          <w:szCs w:val="22"/>
        </w:rPr>
        <w:t>PLAN</w:t>
      </w:r>
    </w:p>
    <w:p w14:paraId="018239F4" w14:textId="77777777" w:rsidR="00016A66" w:rsidRPr="00FC7EF6" w:rsidRDefault="00016A66" w:rsidP="00BD6C79">
      <w:pPr>
        <w:jc w:val="both"/>
        <w:rPr>
          <w:bCs/>
          <w:sz w:val="22"/>
          <w:szCs w:val="22"/>
        </w:rPr>
      </w:pPr>
    </w:p>
    <w:p w14:paraId="7BF5EEEC" w14:textId="77777777" w:rsidR="00016A66" w:rsidRPr="00FC7EF6" w:rsidRDefault="00016A66" w:rsidP="00BD6C79">
      <w:pPr>
        <w:jc w:val="both"/>
        <w:rPr>
          <w:bCs/>
          <w:sz w:val="22"/>
          <w:szCs w:val="22"/>
        </w:rPr>
      </w:pPr>
    </w:p>
    <w:p w14:paraId="24DBD729" w14:textId="77777777" w:rsidR="00016A66" w:rsidRPr="00FC7EF6" w:rsidRDefault="00016A66" w:rsidP="00BD6C79">
      <w:pPr>
        <w:ind w:firstLine="720"/>
        <w:jc w:val="both"/>
        <w:rPr>
          <w:bCs/>
          <w:sz w:val="22"/>
          <w:szCs w:val="22"/>
        </w:rPr>
      </w:pPr>
      <w:r w:rsidRPr="00FC7EF6">
        <w:rPr>
          <w:bCs/>
          <w:sz w:val="22"/>
          <w:szCs w:val="22"/>
        </w:rPr>
        <w:t>__________________________________________, (“Employer”), adopts this Amendment to the ______________________________________________ (“Plan”).</w:t>
      </w:r>
    </w:p>
    <w:p w14:paraId="20DA15D7" w14:textId="77777777" w:rsidR="00016A66" w:rsidRPr="00FC7EF6" w:rsidRDefault="00016A66" w:rsidP="00BD6C79">
      <w:pPr>
        <w:jc w:val="both"/>
        <w:rPr>
          <w:bCs/>
          <w:sz w:val="22"/>
          <w:szCs w:val="22"/>
        </w:rPr>
      </w:pPr>
    </w:p>
    <w:p w14:paraId="698499B1" w14:textId="77777777" w:rsidR="00016A66" w:rsidRPr="00FC7EF6" w:rsidRDefault="00016A66" w:rsidP="00BD6C79">
      <w:pPr>
        <w:jc w:val="both"/>
        <w:rPr>
          <w:b/>
          <w:bCs/>
          <w:sz w:val="22"/>
          <w:szCs w:val="22"/>
        </w:rPr>
      </w:pPr>
    </w:p>
    <w:p w14:paraId="1F090B2C" w14:textId="77777777" w:rsidR="00016A66" w:rsidRPr="00FC7EF6" w:rsidRDefault="00016A66" w:rsidP="007307FD">
      <w:pPr>
        <w:jc w:val="center"/>
        <w:rPr>
          <w:b/>
          <w:bCs/>
          <w:sz w:val="22"/>
          <w:szCs w:val="22"/>
        </w:rPr>
      </w:pPr>
      <w:r w:rsidRPr="00FC7EF6">
        <w:rPr>
          <w:b/>
          <w:bCs/>
          <w:sz w:val="22"/>
          <w:szCs w:val="22"/>
        </w:rPr>
        <w:t>ARTICLE I</w:t>
      </w:r>
    </w:p>
    <w:p w14:paraId="38FE51BB" w14:textId="77777777" w:rsidR="00016A66" w:rsidRPr="00FC7EF6" w:rsidRDefault="00016A66" w:rsidP="007307FD">
      <w:pPr>
        <w:jc w:val="center"/>
        <w:rPr>
          <w:b/>
          <w:bCs/>
          <w:sz w:val="22"/>
          <w:szCs w:val="22"/>
        </w:rPr>
      </w:pPr>
      <w:r w:rsidRPr="00FC7EF6">
        <w:rPr>
          <w:b/>
          <w:bCs/>
          <w:sz w:val="22"/>
          <w:szCs w:val="22"/>
        </w:rPr>
        <w:t>PREAMBLE</w:t>
      </w:r>
    </w:p>
    <w:p w14:paraId="0F9235FF" w14:textId="77777777" w:rsidR="00016A66" w:rsidRPr="00FC7EF6" w:rsidRDefault="00016A66" w:rsidP="00BD6C79">
      <w:pPr>
        <w:jc w:val="both"/>
        <w:rPr>
          <w:b/>
          <w:bCs/>
          <w:sz w:val="22"/>
          <w:szCs w:val="22"/>
        </w:rPr>
      </w:pPr>
    </w:p>
    <w:p w14:paraId="772E40EA" w14:textId="77777777" w:rsidR="00016A66" w:rsidRPr="00FC7EF6" w:rsidRDefault="00016A66" w:rsidP="00182A17">
      <w:pPr>
        <w:widowControl/>
        <w:adjustRightInd w:val="0"/>
        <w:ind w:left="720" w:hanging="720"/>
        <w:rPr>
          <w:sz w:val="22"/>
          <w:szCs w:val="22"/>
        </w:rPr>
      </w:pPr>
      <w:r w:rsidRPr="00FC7EF6">
        <w:rPr>
          <w:sz w:val="22"/>
          <w:szCs w:val="22"/>
        </w:rPr>
        <w:t>1.1</w:t>
      </w:r>
      <w:r w:rsidRPr="00FC7EF6">
        <w:rPr>
          <w:sz w:val="22"/>
          <w:szCs w:val="22"/>
        </w:rPr>
        <w:tab/>
      </w:r>
      <w:r w:rsidRPr="00FC7EF6">
        <w:rPr>
          <w:b/>
          <w:sz w:val="22"/>
          <w:szCs w:val="22"/>
        </w:rPr>
        <w:t>Adoption and effective date of Amendment</w:t>
      </w:r>
      <w:r w:rsidRPr="00FC7EF6">
        <w:rPr>
          <w:sz w:val="22"/>
          <w:szCs w:val="22"/>
        </w:rPr>
        <w:t>. The Employer adopts this Amendment to</w:t>
      </w:r>
      <w:r w:rsidR="00BC34B4" w:rsidRPr="00FC7EF6">
        <w:rPr>
          <w:sz w:val="22"/>
          <w:szCs w:val="22"/>
        </w:rPr>
        <w:t xml:space="preserve"> </w:t>
      </w:r>
      <w:r w:rsidR="00C3511C" w:rsidRPr="00FC7EF6">
        <w:rPr>
          <w:sz w:val="22"/>
          <w:szCs w:val="22"/>
        </w:rPr>
        <w:t>terminate the Plan</w:t>
      </w:r>
      <w:r w:rsidR="00182A17" w:rsidRPr="00FC7EF6">
        <w:rPr>
          <w:sz w:val="22"/>
          <w:szCs w:val="22"/>
        </w:rPr>
        <w:t xml:space="preserve"> effective as of </w:t>
      </w:r>
      <w:r w:rsidR="002971BB" w:rsidRPr="00FC7EF6">
        <w:rPr>
          <w:sz w:val="22"/>
          <w:szCs w:val="22"/>
        </w:rPr>
        <w:t xml:space="preserve">the </w:t>
      </w:r>
      <w:r w:rsidR="00A37E0C" w:rsidRPr="00FC7EF6">
        <w:rPr>
          <w:sz w:val="22"/>
          <w:szCs w:val="22"/>
        </w:rPr>
        <w:t xml:space="preserve">“Effective Date of </w:t>
      </w:r>
      <w:r w:rsidR="002971BB" w:rsidRPr="00FC7EF6">
        <w:rPr>
          <w:sz w:val="22"/>
          <w:szCs w:val="22"/>
        </w:rPr>
        <w:t xml:space="preserve">Plan </w:t>
      </w:r>
      <w:r w:rsidR="00A37E0C" w:rsidRPr="00FC7EF6">
        <w:rPr>
          <w:sz w:val="22"/>
          <w:szCs w:val="22"/>
        </w:rPr>
        <w:t>Termination”</w:t>
      </w:r>
      <w:r w:rsidR="002971BB" w:rsidRPr="00FC7EF6">
        <w:rPr>
          <w:sz w:val="22"/>
          <w:szCs w:val="22"/>
        </w:rPr>
        <w:t xml:space="preserve"> specified in Amendment Section 2.1 below</w:t>
      </w:r>
      <w:r w:rsidRPr="00FC7EF6">
        <w:rPr>
          <w:sz w:val="22"/>
          <w:szCs w:val="22"/>
        </w:rPr>
        <w:t xml:space="preserve">. </w:t>
      </w:r>
    </w:p>
    <w:p w14:paraId="447D4393" w14:textId="77777777" w:rsidR="00016A66" w:rsidRPr="00FC7EF6" w:rsidRDefault="00016A66" w:rsidP="00BD6C79">
      <w:pPr>
        <w:widowControl/>
        <w:jc w:val="both"/>
        <w:rPr>
          <w:sz w:val="22"/>
          <w:szCs w:val="22"/>
        </w:rPr>
      </w:pPr>
    </w:p>
    <w:p w14:paraId="14962DE7" w14:textId="77777777" w:rsidR="00016A66" w:rsidRPr="00FC7EF6" w:rsidRDefault="00016A66" w:rsidP="00182A17">
      <w:pPr>
        <w:ind w:left="720" w:hanging="720"/>
        <w:rPr>
          <w:sz w:val="22"/>
          <w:szCs w:val="22"/>
        </w:rPr>
      </w:pPr>
      <w:r w:rsidRPr="00FC7EF6">
        <w:rPr>
          <w:bCs/>
          <w:sz w:val="22"/>
          <w:szCs w:val="22"/>
        </w:rPr>
        <w:t>1.2</w:t>
      </w:r>
      <w:r w:rsidRPr="00FC7EF6">
        <w:rPr>
          <w:b/>
          <w:sz w:val="22"/>
          <w:szCs w:val="22"/>
        </w:rPr>
        <w:tab/>
        <w:t>Superseding of inconsistent provisions</w:t>
      </w:r>
      <w:r w:rsidRPr="00FC7EF6">
        <w:rPr>
          <w:sz w:val="22"/>
          <w:szCs w:val="22"/>
        </w:rPr>
        <w:t>. This Amendment supersedes the provisions of the Plan to the extent those provisions are inconsistent with the provisions of this Amendment.</w:t>
      </w:r>
    </w:p>
    <w:p w14:paraId="606BC60A" w14:textId="77777777" w:rsidR="00DF148D" w:rsidRPr="00FC7EF6" w:rsidRDefault="00DF148D" w:rsidP="00BC34B4">
      <w:pPr>
        <w:ind w:left="720" w:hanging="720"/>
        <w:rPr>
          <w:sz w:val="22"/>
          <w:szCs w:val="22"/>
        </w:rPr>
      </w:pPr>
    </w:p>
    <w:p w14:paraId="219966A5" w14:textId="181292E6" w:rsidR="00DF148D" w:rsidRPr="00FC7EF6" w:rsidRDefault="00DF148D" w:rsidP="00625317">
      <w:pPr>
        <w:ind w:left="720" w:hanging="720"/>
        <w:rPr>
          <w:sz w:val="22"/>
          <w:szCs w:val="22"/>
        </w:rPr>
      </w:pPr>
      <w:r w:rsidRPr="00FC7EF6">
        <w:rPr>
          <w:sz w:val="22"/>
          <w:szCs w:val="22"/>
        </w:rPr>
        <w:t>1.</w:t>
      </w:r>
      <w:r w:rsidR="00BC34B4" w:rsidRPr="00FC7EF6">
        <w:rPr>
          <w:sz w:val="22"/>
          <w:szCs w:val="22"/>
        </w:rPr>
        <w:t>3</w:t>
      </w:r>
      <w:r w:rsidRPr="00FC7EF6">
        <w:rPr>
          <w:sz w:val="22"/>
          <w:szCs w:val="22"/>
        </w:rPr>
        <w:tab/>
      </w:r>
      <w:r w:rsidRPr="00FC7EF6">
        <w:rPr>
          <w:b/>
          <w:sz w:val="22"/>
          <w:szCs w:val="22"/>
        </w:rPr>
        <w:t>Construction.</w:t>
      </w:r>
      <w:r w:rsidRPr="00FC7EF6">
        <w:rPr>
          <w:sz w:val="22"/>
          <w:szCs w:val="22"/>
        </w:rPr>
        <w:t xml:space="preserve"> </w:t>
      </w:r>
      <w:r w:rsidR="00F20E36" w:rsidRPr="00FC7EF6">
        <w:rPr>
          <w:sz w:val="22"/>
          <w:szCs w:val="22"/>
        </w:rPr>
        <w:t>Except as otherwise provided in this Amendment, a</w:t>
      </w:r>
      <w:r w:rsidR="00FC1D1B" w:rsidRPr="00FC7EF6">
        <w:rPr>
          <w:sz w:val="22"/>
          <w:szCs w:val="22"/>
        </w:rPr>
        <w:t xml:space="preserve">ny reference to </w:t>
      </w:r>
      <w:r w:rsidRPr="00FC7EF6">
        <w:rPr>
          <w:sz w:val="22"/>
          <w:szCs w:val="22"/>
        </w:rPr>
        <w:t xml:space="preserve">“Section” in this Amendment refers only to </w:t>
      </w:r>
      <w:r w:rsidR="00FC1D1B" w:rsidRPr="00FC7EF6">
        <w:rPr>
          <w:sz w:val="22"/>
          <w:szCs w:val="22"/>
        </w:rPr>
        <w:t xml:space="preserve">sections within </w:t>
      </w:r>
      <w:r w:rsidRPr="00FC7EF6">
        <w:rPr>
          <w:sz w:val="22"/>
          <w:szCs w:val="22"/>
        </w:rPr>
        <w:t xml:space="preserve">this Amendment and is not a reference to the Plan. The Article and Section numbering in this Amendment is solely for purposes of this Amendment, and does not relate to the Plan article, </w:t>
      </w:r>
      <w:proofErr w:type="gramStart"/>
      <w:r w:rsidRPr="00FC7EF6">
        <w:rPr>
          <w:sz w:val="22"/>
          <w:szCs w:val="22"/>
        </w:rPr>
        <w:t>section</w:t>
      </w:r>
      <w:proofErr w:type="gramEnd"/>
      <w:r w:rsidRPr="00FC7EF6">
        <w:rPr>
          <w:sz w:val="22"/>
          <w:szCs w:val="22"/>
        </w:rPr>
        <w:t xml:space="preserve"> or other numbering designations. </w:t>
      </w:r>
    </w:p>
    <w:p w14:paraId="150388D5" w14:textId="77777777" w:rsidR="00016A66" w:rsidRPr="00FC7EF6" w:rsidRDefault="00016A66" w:rsidP="00BD6C79">
      <w:pPr>
        <w:jc w:val="both"/>
        <w:rPr>
          <w:sz w:val="22"/>
          <w:szCs w:val="22"/>
        </w:rPr>
      </w:pPr>
    </w:p>
    <w:p w14:paraId="43A51265" w14:textId="77777777" w:rsidR="00C3511C" w:rsidRPr="00FC7EF6" w:rsidRDefault="00C3511C" w:rsidP="00C3511C">
      <w:pPr>
        <w:widowControl/>
        <w:jc w:val="center"/>
        <w:rPr>
          <w:b/>
          <w:bCs/>
          <w:sz w:val="22"/>
          <w:szCs w:val="22"/>
        </w:rPr>
      </w:pPr>
      <w:r w:rsidRPr="00FC7EF6">
        <w:rPr>
          <w:b/>
          <w:bCs/>
          <w:sz w:val="22"/>
          <w:szCs w:val="22"/>
        </w:rPr>
        <w:t>ARTICLE II</w:t>
      </w:r>
    </w:p>
    <w:p w14:paraId="2EBF7D51" w14:textId="77777777" w:rsidR="00C3511C" w:rsidRPr="00FC7EF6" w:rsidRDefault="00C3511C" w:rsidP="00C3511C">
      <w:pPr>
        <w:widowControl/>
        <w:jc w:val="center"/>
        <w:rPr>
          <w:b/>
          <w:bCs/>
          <w:sz w:val="22"/>
          <w:szCs w:val="22"/>
        </w:rPr>
      </w:pPr>
      <w:r w:rsidRPr="00FC7EF6">
        <w:rPr>
          <w:b/>
          <w:bCs/>
          <w:sz w:val="22"/>
          <w:szCs w:val="22"/>
        </w:rPr>
        <w:t>E</w:t>
      </w:r>
      <w:r w:rsidR="007C4DA1" w:rsidRPr="00FC7EF6">
        <w:rPr>
          <w:b/>
          <w:bCs/>
          <w:sz w:val="22"/>
          <w:szCs w:val="22"/>
        </w:rPr>
        <w:t>FFECTIVE DATE, BENEFIT ACCRUAL AND DISTRIBUTION</w:t>
      </w:r>
    </w:p>
    <w:p w14:paraId="033750FD" w14:textId="77777777" w:rsidR="00C3511C" w:rsidRPr="00FC7EF6" w:rsidRDefault="00C3511C" w:rsidP="00C3511C">
      <w:pPr>
        <w:widowControl/>
        <w:rPr>
          <w:sz w:val="22"/>
          <w:szCs w:val="22"/>
        </w:rPr>
      </w:pPr>
    </w:p>
    <w:p w14:paraId="7C2AB51A" w14:textId="77777777" w:rsidR="00C3511C" w:rsidRPr="00FC7EF6" w:rsidRDefault="00C3511C" w:rsidP="00C3511C">
      <w:pPr>
        <w:widowControl/>
        <w:rPr>
          <w:sz w:val="22"/>
          <w:szCs w:val="22"/>
        </w:rPr>
      </w:pPr>
      <w:r w:rsidRPr="00FC7EF6">
        <w:rPr>
          <w:i/>
          <w:sz w:val="22"/>
          <w:szCs w:val="22"/>
        </w:rPr>
        <w:t xml:space="preserve">The Employer </w:t>
      </w:r>
      <w:r w:rsidR="002971BB" w:rsidRPr="00FC7EF6">
        <w:rPr>
          <w:i/>
          <w:sz w:val="22"/>
          <w:szCs w:val="22"/>
        </w:rPr>
        <w:t>must complete 2.1</w:t>
      </w:r>
      <w:r w:rsidR="00CF7A5C" w:rsidRPr="00FC7EF6">
        <w:rPr>
          <w:i/>
          <w:sz w:val="22"/>
          <w:szCs w:val="22"/>
        </w:rPr>
        <w:t>.</w:t>
      </w:r>
      <w:r w:rsidR="002971BB" w:rsidRPr="00FC7EF6">
        <w:rPr>
          <w:i/>
          <w:sz w:val="22"/>
          <w:szCs w:val="22"/>
        </w:rPr>
        <w:t>a. below.</w:t>
      </w:r>
      <w:r w:rsidR="002971BB" w:rsidRPr="00FC7EF6">
        <w:rPr>
          <w:sz w:val="22"/>
          <w:szCs w:val="22"/>
        </w:rPr>
        <w:t xml:space="preserve"> </w:t>
      </w:r>
    </w:p>
    <w:p w14:paraId="0D729352" w14:textId="77777777" w:rsidR="00C3511C" w:rsidRPr="00FC7EF6" w:rsidRDefault="00C3511C" w:rsidP="00C3511C">
      <w:pPr>
        <w:widowControl/>
        <w:ind w:left="720" w:hanging="720"/>
        <w:rPr>
          <w:sz w:val="22"/>
          <w:szCs w:val="22"/>
        </w:rPr>
      </w:pPr>
    </w:p>
    <w:p w14:paraId="7F8A7858" w14:textId="77777777" w:rsidR="00A37E0C" w:rsidRPr="00FC7EF6" w:rsidRDefault="00C3511C" w:rsidP="00E30FAC">
      <w:pPr>
        <w:widowControl/>
        <w:ind w:left="720" w:hanging="720"/>
        <w:rPr>
          <w:sz w:val="22"/>
          <w:szCs w:val="22"/>
        </w:rPr>
      </w:pPr>
      <w:r w:rsidRPr="00FC7EF6">
        <w:rPr>
          <w:sz w:val="22"/>
          <w:szCs w:val="22"/>
        </w:rPr>
        <w:t>2.1</w:t>
      </w:r>
      <w:r w:rsidRPr="00FC7EF6">
        <w:rPr>
          <w:sz w:val="22"/>
          <w:szCs w:val="22"/>
        </w:rPr>
        <w:tab/>
      </w:r>
      <w:r w:rsidR="00A37E0C" w:rsidRPr="00FC7EF6">
        <w:rPr>
          <w:b/>
          <w:sz w:val="22"/>
          <w:szCs w:val="22"/>
        </w:rPr>
        <w:t xml:space="preserve">Plan Termination. </w:t>
      </w:r>
      <w:r w:rsidR="00A37E0C" w:rsidRPr="00FC7EF6">
        <w:rPr>
          <w:sz w:val="22"/>
          <w:szCs w:val="22"/>
        </w:rPr>
        <w:t xml:space="preserve">The Plan is terminated as of the Effective Date of </w:t>
      </w:r>
      <w:r w:rsidR="002971BB" w:rsidRPr="00FC7EF6">
        <w:rPr>
          <w:sz w:val="22"/>
          <w:szCs w:val="22"/>
        </w:rPr>
        <w:t>Plan Termination</w:t>
      </w:r>
      <w:r w:rsidR="00A37E0C" w:rsidRPr="00FC7EF6">
        <w:rPr>
          <w:sz w:val="22"/>
          <w:szCs w:val="22"/>
        </w:rPr>
        <w:t xml:space="preserve">. </w:t>
      </w:r>
    </w:p>
    <w:p w14:paraId="7E37B3B6" w14:textId="77777777" w:rsidR="002971BB" w:rsidRPr="00FC7EF6" w:rsidRDefault="002971BB" w:rsidP="002971BB">
      <w:pPr>
        <w:widowControl/>
        <w:tabs>
          <w:tab w:val="left" w:pos="900"/>
        </w:tabs>
        <w:ind w:left="540" w:hanging="540"/>
        <w:rPr>
          <w:sz w:val="22"/>
          <w:szCs w:val="22"/>
        </w:rPr>
      </w:pPr>
      <w:r w:rsidRPr="00FC7EF6">
        <w:rPr>
          <w:sz w:val="22"/>
          <w:szCs w:val="22"/>
        </w:rPr>
        <w:tab/>
      </w:r>
    </w:p>
    <w:p w14:paraId="39F6551D" w14:textId="77777777" w:rsidR="00A37E0C" w:rsidRPr="00FC7EF6" w:rsidRDefault="002971BB" w:rsidP="00E30FAC">
      <w:pPr>
        <w:widowControl/>
        <w:ind w:left="720"/>
        <w:rPr>
          <w:sz w:val="22"/>
          <w:szCs w:val="22"/>
        </w:rPr>
      </w:pPr>
      <w:r w:rsidRPr="00FC7EF6">
        <w:rPr>
          <w:sz w:val="22"/>
          <w:szCs w:val="22"/>
        </w:rPr>
        <w:t>a.</w:t>
      </w:r>
      <w:r w:rsidRPr="00FC7EF6">
        <w:rPr>
          <w:sz w:val="22"/>
          <w:szCs w:val="22"/>
        </w:rPr>
        <w:tab/>
      </w:r>
      <w:r w:rsidRPr="00FC7EF6">
        <w:rPr>
          <w:b/>
          <w:sz w:val="22"/>
          <w:szCs w:val="22"/>
        </w:rPr>
        <w:t>The Effective Date of Plan Termination</w:t>
      </w:r>
      <w:r w:rsidRPr="00FC7EF6">
        <w:rPr>
          <w:sz w:val="22"/>
          <w:szCs w:val="22"/>
        </w:rPr>
        <w:t xml:space="preserve"> is: _______________.</w:t>
      </w:r>
    </w:p>
    <w:p w14:paraId="3A2C0716" w14:textId="77777777" w:rsidR="002971BB" w:rsidRPr="00FC7EF6" w:rsidRDefault="002971BB" w:rsidP="002971BB">
      <w:pPr>
        <w:widowControl/>
        <w:tabs>
          <w:tab w:val="left" w:pos="900"/>
        </w:tabs>
        <w:ind w:left="540" w:hanging="540"/>
        <w:rPr>
          <w:sz w:val="22"/>
          <w:szCs w:val="22"/>
        </w:rPr>
      </w:pPr>
    </w:p>
    <w:p w14:paraId="4618B0C2" w14:textId="73B01F9B" w:rsidR="00C3511C" w:rsidRPr="00FC7EF6" w:rsidRDefault="007C4DA1" w:rsidP="00E30FAC">
      <w:pPr>
        <w:widowControl/>
        <w:ind w:left="720" w:hanging="720"/>
        <w:rPr>
          <w:sz w:val="22"/>
          <w:szCs w:val="22"/>
        </w:rPr>
      </w:pPr>
      <w:r w:rsidRPr="00FC7EF6">
        <w:rPr>
          <w:sz w:val="22"/>
          <w:szCs w:val="22"/>
        </w:rPr>
        <w:t>2.2</w:t>
      </w:r>
      <w:r w:rsidR="00752B28" w:rsidRPr="00FC7EF6">
        <w:rPr>
          <w:sz w:val="22"/>
          <w:szCs w:val="22"/>
        </w:rPr>
        <w:tab/>
      </w:r>
      <w:r w:rsidR="00DB7EB1" w:rsidRPr="00FC7EF6">
        <w:rPr>
          <w:b/>
          <w:sz w:val="22"/>
          <w:szCs w:val="22"/>
        </w:rPr>
        <w:t>Cessation of accruals.</w:t>
      </w:r>
      <w:r w:rsidR="00333B72" w:rsidRPr="00FC7EF6">
        <w:rPr>
          <w:sz w:val="22"/>
          <w:szCs w:val="22"/>
        </w:rPr>
        <w:t xml:space="preserve"> </w:t>
      </w:r>
      <w:r w:rsidR="00A37E0C" w:rsidRPr="00FC7EF6">
        <w:rPr>
          <w:sz w:val="22"/>
          <w:szCs w:val="22"/>
        </w:rPr>
        <w:t xml:space="preserve">No </w:t>
      </w:r>
      <w:r w:rsidR="00917809">
        <w:rPr>
          <w:sz w:val="22"/>
          <w:szCs w:val="22"/>
        </w:rPr>
        <w:t>employees</w:t>
      </w:r>
      <w:r w:rsidR="00917809" w:rsidRPr="00FC7EF6">
        <w:rPr>
          <w:sz w:val="22"/>
          <w:szCs w:val="22"/>
        </w:rPr>
        <w:t xml:space="preserve"> </w:t>
      </w:r>
      <w:r w:rsidR="00A37E0C" w:rsidRPr="00FC7EF6">
        <w:rPr>
          <w:sz w:val="22"/>
          <w:szCs w:val="22"/>
        </w:rPr>
        <w:t xml:space="preserve">shall enter the Plan after </w:t>
      </w:r>
      <w:r w:rsidR="002971BB" w:rsidRPr="00FC7EF6">
        <w:rPr>
          <w:sz w:val="22"/>
          <w:szCs w:val="22"/>
        </w:rPr>
        <w:t xml:space="preserve">the Effective Date of Plan Termination, </w:t>
      </w:r>
      <w:r w:rsidR="00A37E0C" w:rsidRPr="00FC7EF6">
        <w:rPr>
          <w:sz w:val="22"/>
          <w:szCs w:val="22"/>
        </w:rPr>
        <w:t xml:space="preserve">and there will be no benefit accruals after such date. </w:t>
      </w:r>
      <w:r w:rsidR="00A52131" w:rsidRPr="00FC7EF6">
        <w:rPr>
          <w:sz w:val="22"/>
          <w:szCs w:val="22"/>
        </w:rPr>
        <w:t xml:space="preserve">Furthermore, </w:t>
      </w:r>
      <w:r w:rsidRPr="00FC7EF6">
        <w:rPr>
          <w:sz w:val="22"/>
          <w:szCs w:val="22"/>
        </w:rPr>
        <w:t xml:space="preserve">in determining any benefit accruals prior to </w:t>
      </w:r>
      <w:r w:rsidR="00A52131" w:rsidRPr="00FC7EF6">
        <w:rPr>
          <w:sz w:val="22"/>
          <w:szCs w:val="22"/>
        </w:rPr>
        <w:t>the Effective Date of Plan Termination</w:t>
      </w:r>
      <w:r w:rsidRPr="00FC7EF6">
        <w:rPr>
          <w:sz w:val="22"/>
          <w:szCs w:val="22"/>
        </w:rPr>
        <w:t xml:space="preserve">, the Plan will not take into account Compensation paid after such Effective Date. </w:t>
      </w:r>
    </w:p>
    <w:p w14:paraId="3C41CD2E" w14:textId="77777777" w:rsidR="00C3511C" w:rsidRPr="00FC7EF6" w:rsidRDefault="00C3511C" w:rsidP="00E30FAC">
      <w:pPr>
        <w:widowControl/>
        <w:tabs>
          <w:tab w:val="left" w:pos="540"/>
        </w:tabs>
        <w:ind w:left="720" w:hanging="720"/>
        <w:rPr>
          <w:sz w:val="22"/>
          <w:szCs w:val="22"/>
        </w:rPr>
      </w:pPr>
    </w:p>
    <w:p w14:paraId="43693B39" w14:textId="70FA19E0" w:rsidR="00865645" w:rsidRPr="00FC7EF6" w:rsidRDefault="007C4DA1" w:rsidP="00E30FAC">
      <w:pPr>
        <w:widowControl/>
        <w:ind w:left="720" w:hanging="720"/>
        <w:rPr>
          <w:sz w:val="22"/>
          <w:szCs w:val="22"/>
        </w:rPr>
      </w:pPr>
      <w:r w:rsidRPr="00FC7EF6">
        <w:rPr>
          <w:sz w:val="22"/>
          <w:szCs w:val="22"/>
        </w:rPr>
        <w:t>2.3</w:t>
      </w:r>
      <w:r w:rsidR="00752B28" w:rsidRPr="00FC7EF6">
        <w:rPr>
          <w:sz w:val="22"/>
          <w:szCs w:val="22"/>
        </w:rPr>
        <w:tab/>
      </w:r>
      <w:r w:rsidR="00793F3B" w:rsidRPr="00FC7EF6">
        <w:rPr>
          <w:b/>
          <w:sz w:val="22"/>
          <w:szCs w:val="22"/>
        </w:rPr>
        <w:t>D</w:t>
      </w:r>
      <w:r w:rsidR="00DB7EB1" w:rsidRPr="00FC7EF6">
        <w:rPr>
          <w:b/>
          <w:sz w:val="22"/>
          <w:szCs w:val="22"/>
        </w:rPr>
        <w:t>istributions</w:t>
      </w:r>
      <w:r w:rsidR="00DB7EB1" w:rsidRPr="00FC7EF6">
        <w:rPr>
          <w:sz w:val="22"/>
          <w:szCs w:val="22"/>
        </w:rPr>
        <w:t xml:space="preserve">. The Plan Administrator shall direct that distributions be made to Participants and Beneficiaries within a reasonable period of time after the Effective Date of Plan Termination. </w:t>
      </w:r>
    </w:p>
    <w:p w14:paraId="3711C78F" w14:textId="77777777" w:rsidR="00865645" w:rsidRPr="00FC7EF6" w:rsidRDefault="00865645" w:rsidP="00E30FAC">
      <w:pPr>
        <w:pStyle w:val="BodyTextIndent"/>
        <w:widowControl/>
        <w:tabs>
          <w:tab w:val="left" w:pos="900"/>
        </w:tabs>
        <w:autoSpaceDE/>
        <w:autoSpaceDN/>
        <w:ind w:hanging="720"/>
        <w:rPr>
          <w:i w:val="0"/>
        </w:rPr>
      </w:pPr>
    </w:p>
    <w:p w14:paraId="40218839" w14:textId="4F7F005B" w:rsidR="005C3B91" w:rsidRPr="00FC7EF6" w:rsidRDefault="007C4DA1" w:rsidP="00E30FAC">
      <w:pPr>
        <w:pStyle w:val="BodyTextIndent"/>
        <w:widowControl/>
        <w:autoSpaceDE/>
        <w:autoSpaceDN/>
        <w:ind w:hanging="720"/>
        <w:rPr>
          <w:i w:val="0"/>
        </w:rPr>
      </w:pPr>
      <w:r w:rsidRPr="00FC7EF6">
        <w:rPr>
          <w:i w:val="0"/>
        </w:rPr>
        <w:t>2.4</w:t>
      </w:r>
      <w:r w:rsidR="00752B28" w:rsidRPr="00FC7EF6">
        <w:rPr>
          <w:i w:val="0"/>
        </w:rPr>
        <w:tab/>
      </w:r>
      <w:r w:rsidR="007D1F19" w:rsidRPr="00FC7EF6">
        <w:rPr>
          <w:b/>
          <w:i w:val="0"/>
        </w:rPr>
        <w:t>Plan Year.</w:t>
      </w:r>
      <w:r w:rsidR="007D1F19" w:rsidRPr="00FC7EF6">
        <w:rPr>
          <w:i w:val="0"/>
        </w:rPr>
        <w:t xml:space="preserve"> </w:t>
      </w:r>
      <w:r w:rsidR="005C3B91" w:rsidRPr="00FC7EF6">
        <w:rPr>
          <w:i w:val="0"/>
        </w:rPr>
        <w:t xml:space="preserve">The Plan Administrator </w:t>
      </w:r>
      <w:r w:rsidR="00E30FAC" w:rsidRPr="00FC7EF6">
        <w:rPr>
          <w:i w:val="0"/>
        </w:rPr>
        <w:t xml:space="preserve">will </w:t>
      </w:r>
      <w:r w:rsidR="005C3B91" w:rsidRPr="00FC7EF6">
        <w:rPr>
          <w:i w:val="0"/>
        </w:rPr>
        <w:t xml:space="preserve">administer the Plan as though </w:t>
      </w:r>
      <w:r w:rsidR="000608A7" w:rsidRPr="00FC7EF6">
        <w:rPr>
          <w:i w:val="0"/>
        </w:rPr>
        <w:t xml:space="preserve">the </w:t>
      </w:r>
      <w:r w:rsidR="005C3B91" w:rsidRPr="00FC7EF6">
        <w:rPr>
          <w:i w:val="0"/>
        </w:rPr>
        <w:t>Plan Year that includes the Effective Date of Plan Termination ends on the Effective Date of Plan Termination. This provision applies for all plan administration purposes</w:t>
      </w:r>
      <w:r w:rsidR="00A749EA" w:rsidRPr="00FC7EF6">
        <w:rPr>
          <w:i w:val="0"/>
        </w:rPr>
        <w:t>.</w:t>
      </w:r>
      <w:r w:rsidR="005C3B91" w:rsidRPr="00FC7EF6">
        <w:rPr>
          <w:i w:val="0"/>
        </w:rPr>
        <w:t xml:space="preserve">  However, the plan termination does not change the Plan Year for purposes of ERISA, including ERISA’s reporting and disclosure requirements.   </w:t>
      </w:r>
    </w:p>
    <w:p w14:paraId="6173D34A" w14:textId="77777777" w:rsidR="00D6753B" w:rsidRPr="00FC7EF6" w:rsidRDefault="00D6753B" w:rsidP="002971BB">
      <w:pPr>
        <w:pStyle w:val="BodyTextIndent"/>
        <w:widowControl/>
        <w:tabs>
          <w:tab w:val="left" w:pos="900"/>
        </w:tabs>
        <w:autoSpaceDE/>
        <w:autoSpaceDN/>
        <w:ind w:left="900" w:hanging="360"/>
        <w:rPr>
          <w:i w:val="0"/>
        </w:rPr>
      </w:pPr>
    </w:p>
    <w:p w14:paraId="337D9CE5" w14:textId="77777777" w:rsidR="00B3374F" w:rsidRPr="00FC7EF6" w:rsidRDefault="0026152E" w:rsidP="00B3374F">
      <w:pPr>
        <w:jc w:val="both"/>
        <w:rPr>
          <w:sz w:val="22"/>
          <w:szCs w:val="22"/>
        </w:rPr>
      </w:pPr>
      <w:r w:rsidRPr="00FC7EF6" w:rsidDel="00E03E37">
        <w:rPr>
          <w:sz w:val="22"/>
          <w:szCs w:val="22"/>
        </w:rPr>
        <w:t xml:space="preserve"> </w:t>
      </w:r>
      <w:r w:rsidRPr="00FC7EF6" w:rsidDel="002D097B">
        <w:rPr>
          <w:i/>
          <w:sz w:val="22"/>
          <w:szCs w:val="22"/>
        </w:rPr>
        <w:t xml:space="preserve"> </w:t>
      </w:r>
    </w:p>
    <w:p w14:paraId="74F8BCF4" w14:textId="77777777" w:rsidR="00182A17" w:rsidRPr="00FC7EF6" w:rsidRDefault="00182A17" w:rsidP="00182A17">
      <w:pPr>
        <w:keepNext/>
        <w:keepLines/>
        <w:ind w:left="1440" w:hanging="720"/>
        <w:jc w:val="center"/>
        <w:rPr>
          <w:sz w:val="22"/>
          <w:szCs w:val="22"/>
        </w:rPr>
      </w:pPr>
      <w:r w:rsidRPr="00FC7EF6">
        <w:rPr>
          <w:sz w:val="22"/>
          <w:szCs w:val="22"/>
        </w:rPr>
        <w:lastRenderedPageBreak/>
        <w:t xml:space="preserve">* * * * * * * </w:t>
      </w:r>
    </w:p>
    <w:p w14:paraId="0575CC96" w14:textId="77777777" w:rsidR="00182A17" w:rsidRPr="00FC7EF6" w:rsidRDefault="00182A17" w:rsidP="00182A17">
      <w:pPr>
        <w:keepNext/>
        <w:keepLines/>
        <w:rPr>
          <w:sz w:val="22"/>
          <w:szCs w:val="22"/>
          <w:highlight w:val="cyan"/>
        </w:rPr>
      </w:pPr>
    </w:p>
    <w:p w14:paraId="1336585B" w14:textId="77777777" w:rsidR="00182A17" w:rsidRPr="00FC7EF6" w:rsidRDefault="00182A17" w:rsidP="00182A17">
      <w:pPr>
        <w:keepNext/>
        <w:keepLines/>
        <w:rPr>
          <w:b/>
          <w:bCs/>
          <w:sz w:val="22"/>
          <w:szCs w:val="22"/>
        </w:rPr>
      </w:pPr>
    </w:p>
    <w:p w14:paraId="26E867F0" w14:textId="77777777" w:rsidR="00182A17" w:rsidRPr="00FC7EF6" w:rsidRDefault="00182A17" w:rsidP="00C12093">
      <w:pPr>
        <w:keepNext/>
        <w:keepLines/>
        <w:tabs>
          <w:tab w:val="left" w:pos="5220"/>
          <w:tab w:val="left" w:pos="8550"/>
          <w:tab w:val="left" w:pos="9360"/>
        </w:tabs>
        <w:rPr>
          <w:sz w:val="22"/>
          <w:szCs w:val="22"/>
        </w:rPr>
      </w:pPr>
      <w:r w:rsidRPr="00FC7EF6">
        <w:rPr>
          <w:sz w:val="22"/>
          <w:szCs w:val="22"/>
        </w:rPr>
        <w:t xml:space="preserve">This Amendment has been executed this </w:t>
      </w:r>
      <w:r w:rsidRPr="00FC7EF6">
        <w:rPr>
          <w:sz w:val="22"/>
          <w:szCs w:val="22"/>
          <w:u w:val="single"/>
        </w:rPr>
        <w:tab/>
      </w:r>
      <w:r w:rsidRPr="00FC7EF6">
        <w:rPr>
          <w:sz w:val="22"/>
          <w:szCs w:val="22"/>
        </w:rPr>
        <w:t xml:space="preserve"> day of </w:t>
      </w:r>
      <w:r w:rsidRPr="00FC7EF6">
        <w:rPr>
          <w:sz w:val="22"/>
          <w:szCs w:val="22"/>
          <w:u w:val="single"/>
        </w:rPr>
        <w:tab/>
      </w:r>
      <w:r w:rsidRPr="00FC7EF6">
        <w:rPr>
          <w:sz w:val="22"/>
          <w:szCs w:val="22"/>
        </w:rPr>
        <w:t xml:space="preserve">, </w:t>
      </w:r>
      <w:r w:rsidRPr="00FC7EF6">
        <w:rPr>
          <w:sz w:val="22"/>
          <w:szCs w:val="22"/>
          <w:u w:val="single"/>
        </w:rPr>
        <w:tab/>
      </w:r>
      <w:r w:rsidRPr="00FC7EF6">
        <w:rPr>
          <w:sz w:val="22"/>
          <w:szCs w:val="22"/>
        </w:rPr>
        <w:t>.</w:t>
      </w:r>
    </w:p>
    <w:p w14:paraId="3CE8239A" w14:textId="77777777" w:rsidR="00182A17" w:rsidRPr="00FC7EF6" w:rsidRDefault="00182A17" w:rsidP="00182A17">
      <w:pPr>
        <w:keepNext/>
        <w:keepLines/>
        <w:rPr>
          <w:sz w:val="22"/>
          <w:szCs w:val="22"/>
        </w:rPr>
      </w:pPr>
    </w:p>
    <w:p w14:paraId="30AA9460" w14:textId="77777777" w:rsidR="00182A17" w:rsidRPr="00FC7EF6" w:rsidRDefault="00182A17" w:rsidP="00182A17">
      <w:pPr>
        <w:keepNext/>
        <w:keepLines/>
        <w:tabs>
          <w:tab w:val="right" w:pos="5760"/>
        </w:tabs>
        <w:rPr>
          <w:sz w:val="22"/>
          <w:szCs w:val="22"/>
          <w:u w:val="single"/>
        </w:rPr>
      </w:pPr>
      <w:r w:rsidRPr="00FC7EF6">
        <w:rPr>
          <w:sz w:val="22"/>
          <w:szCs w:val="22"/>
        </w:rPr>
        <w:t xml:space="preserve">Name of Plan: </w:t>
      </w:r>
      <w:r w:rsidRPr="00FC7EF6">
        <w:rPr>
          <w:sz w:val="22"/>
          <w:szCs w:val="22"/>
          <w:u w:val="single"/>
        </w:rPr>
        <w:tab/>
      </w:r>
    </w:p>
    <w:p w14:paraId="1B0B0104" w14:textId="77777777" w:rsidR="00182A17" w:rsidRPr="00FC7EF6" w:rsidRDefault="00182A17" w:rsidP="00182A17">
      <w:pPr>
        <w:keepNext/>
        <w:keepLines/>
        <w:rPr>
          <w:sz w:val="22"/>
          <w:szCs w:val="22"/>
        </w:rPr>
      </w:pPr>
    </w:p>
    <w:p w14:paraId="1032BDA3" w14:textId="77777777" w:rsidR="00182A17" w:rsidRPr="00FC7EF6" w:rsidRDefault="00182A17" w:rsidP="00182A17">
      <w:pPr>
        <w:keepNext/>
        <w:keepLines/>
        <w:tabs>
          <w:tab w:val="right" w:pos="5760"/>
        </w:tabs>
        <w:rPr>
          <w:sz w:val="22"/>
          <w:szCs w:val="22"/>
          <w:u w:val="single"/>
        </w:rPr>
      </w:pPr>
      <w:r w:rsidRPr="00FC7EF6">
        <w:rPr>
          <w:sz w:val="22"/>
          <w:szCs w:val="22"/>
        </w:rPr>
        <w:t xml:space="preserve">Name of Employer: </w:t>
      </w:r>
      <w:r w:rsidRPr="00FC7EF6">
        <w:rPr>
          <w:sz w:val="22"/>
          <w:szCs w:val="22"/>
          <w:u w:val="single"/>
        </w:rPr>
        <w:tab/>
      </w:r>
    </w:p>
    <w:p w14:paraId="05A1DF20" w14:textId="77777777" w:rsidR="00182A17" w:rsidRPr="00FC7EF6" w:rsidRDefault="00182A17" w:rsidP="00182A17">
      <w:pPr>
        <w:keepNext/>
        <w:keepLines/>
        <w:rPr>
          <w:sz w:val="22"/>
          <w:szCs w:val="22"/>
        </w:rPr>
      </w:pPr>
    </w:p>
    <w:p w14:paraId="2DF977FD" w14:textId="77777777" w:rsidR="00182A17" w:rsidRPr="00FC7EF6" w:rsidRDefault="00182A17" w:rsidP="00182A17">
      <w:pPr>
        <w:keepNext/>
        <w:keepLines/>
        <w:rPr>
          <w:sz w:val="22"/>
          <w:szCs w:val="22"/>
        </w:rPr>
      </w:pPr>
    </w:p>
    <w:p w14:paraId="567CE293" w14:textId="77777777" w:rsidR="00182A17" w:rsidRPr="00FC7EF6" w:rsidRDefault="00182A17" w:rsidP="00182A17">
      <w:pPr>
        <w:keepNext/>
        <w:keepLines/>
        <w:tabs>
          <w:tab w:val="right" w:pos="5760"/>
        </w:tabs>
        <w:rPr>
          <w:sz w:val="22"/>
          <w:szCs w:val="22"/>
          <w:u w:val="single"/>
        </w:rPr>
      </w:pPr>
      <w:r w:rsidRPr="00FC7EF6">
        <w:rPr>
          <w:sz w:val="22"/>
          <w:szCs w:val="22"/>
        </w:rPr>
        <w:t xml:space="preserve">By: </w:t>
      </w:r>
      <w:r w:rsidRPr="00FC7EF6">
        <w:rPr>
          <w:sz w:val="22"/>
          <w:szCs w:val="22"/>
          <w:u w:val="single"/>
        </w:rPr>
        <w:tab/>
      </w:r>
    </w:p>
    <w:p w14:paraId="100D0E0D" w14:textId="77777777" w:rsidR="00EF2A00" w:rsidRPr="00FC7EF6" w:rsidRDefault="00182A17" w:rsidP="00EF2A00">
      <w:pPr>
        <w:keepNext/>
        <w:keepLines/>
        <w:tabs>
          <w:tab w:val="left" w:pos="1440"/>
        </w:tabs>
        <w:rPr>
          <w:sz w:val="22"/>
          <w:szCs w:val="22"/>
        </w:rPr>
      </w:pPr>
      <w:r w:rsidRPr="00FC7EF6">
        <w:rPr>
          <w:sz w:val="22"/>
          <w:szCs w:val="22"/>
        </w:rPr>
        <w:tab/>
      </w:r>
    </w:p>
    <w:p w14:paraId="5FE0CABC" w14:textId="77777777" w:rsidR="00EF2A00" w:rsidRPr="00FC7EF6" w:rsidRDefault="00EF2A00" w:rsidP="00EF2A00">
      <w:pPr>
        <w:keepNext/>
        <w:keepLines/>
        <w:tabs>
          <w:tab w:val="left" w:pos="1440"/>
        </w:tabs>
        <w:rPr>
          <w:sz w:val="22"/>
          <w:szCs w:val="22"/>
        </w:rPr>
      </w:pPr>
      <w:r w:rsidRPr="00FC7EF6">
        <w:rPr>
          <w:sz w:val="22"/>
          <w:szCs w:val="22"/>
        </w:rPr>
        <w:t>____________________________________________________</w:t>
      </w:r>
    </w:p>
    <w:p w14:paraId="4DCE691C" w14:textId="77777777" w:rsidR="0036100E" w:rsidRPr="00FC7EF6" w:rsidRDefault="00EF2A00" w:rsidP="00EF2A00">
      <w:pPr>
        <w:keepNext/>
        <w:keepLines/>
        <w:tabs>
          <w:tab w:val="left" w:pos="1440"/>
        </w:tabs>
        <w:rPr>
          <w:sz w:val="22"/>
          <w:szCs w:val="22"/>
        </w:rPr>
        <w:sectPr w:rsidR="0036100E" w:rsidRPr="00FC7EF6" w:rsidSect="00EE2FCD">
          <w:headerReference w:type="even" r:id="rId17"/>
          <w:headerReference w:type="default" r:id="rId18"/>
          <w:footerReference w:type="even" r:id="rId19"/>
          <w:footerReference w:type="default" r:id="rId20"/>
          <w:pgSz w:w="12240" w:h="15840" w:code="1"/>
          <w:pgMar w:top="864" w:right="1440" w:bottom="720" w:left="1440" w:header="864" w:footer="720" w:gutter="0"/>
          <w:pgNumType w:start="1"/>
          <w:cols w:space="720"/>
          <w:docGrid w:linePitch="360"/>
        </w:sectPr>
      </w:pPr>
      <w:r w:rsidRPr="00FC7EF6">
        <w:rPr>
          <w:i/>
          <w:sz w:val="22"/>
          <w:szCs w:val="22"/>
        </w:rPr>
        <w:tab/>
      </w:r>
      <w:r w:rsidR="00016A66" w:rsidRPr="00FC7EF6">
        <w:rPr>
          <w:i/>
          <w:sz w:val="22"/>
          <w:szCs w:val="22"/>
        </w:rPr>
        <w:t>[Print Name, Title]</w:t>
      </w:r>
    </w:p>
    <w:p w14:paraId="02A336B6" w14:textId="77777777" w:rsidR="00BA4463" w:rsidRPr="00FC7EF6" w:rsidRDefault="00BA4463" w:rsidP="00BA4463">
      <w:pPr>
        <w:pStyle w:val="Heading4"/>
        <w:widowControl/>
        <w:jc w:val="center"/>
        <w:rPr>
          <w:rFonts w:ascii="Times New Roman" w:hAnsi="Times New Roman"/>
          <w:sz w:val="22"/>
          <w:szCs w:val="22"/>
        </w:rPr>
      </w:pPr>
      <w:r w:rsidRPr="00FC7EF6">
        <w:rPr>
          <w:rFonts w:ascii="Times New Roman" w:hAnsi="Times New Roman"/>
          <w:sz w:val="22"/>
          <w:szCs w:val="22"/>
        </w:rPr>
        <w:lastRenderedPageBreak/>
        <w:t>CERTIFICATE OF ADOPTING RESOLUTION</w:t>
      </w:r>
    </w:p>
    <w:p w14:paraId="4A7687EF" w14:textId="77777777" w:rsidR="00BA4463" w:rsidRPr="00FC7EF6" w:rsidRDefault="00BA4463" w:rsidP="00BA4463">
      <w:pPr>
        <w:widowControl/>
        <w:tabs>
          <w:tab w:val="left" w:pos="-720"/>
        </w:tabs>
        <w:suppressAutoHyphens/>
        <w:jc w:val="both"/>
        <w:rPr>
          <w:sz w:val="22"/>
          <w:szCs w:val="22"/>
        </w:rPr>
      </w:pPr>
    </w:p>
    <w:p w14:paraId="4049AEEC" w14:textId="77777777" w:rsidR="00BA4463" w:rsidRPr="00FC7EF6" w:rsidRDefault="00BA4463" w:rsidP="00BA4463">
      <w:pPr>
        <w:widowControl/>
        <w:tabs>
          <w:tab w:val="left" w:pos="-720"/>
          <w:tab w:val="left" w:pos="720"/>
        </w:tabs>
        <w:suppressAutoHyphens/>
        <w:rPr>
          <w:sz w:val="22"/>
          <w:szCs w:val="22"/>
        </w:rPr>
      </w:pPr>
      <w:r w:rsidRPr="00FC7EF6">
        <w:rPr>
          <w:sz w:val="22"/>
          <w:szCs w:val="22"/>
        </w:rPr>
        <w:t>The undersigned authorized representative of  ___________________________________ (the Employer) hereby certifies that the following resolutions were duly adopted by Employer on ___________________________, ___________, and that such resolutions have not been modified or rescinded as of the date hereof;</w:t>
      </w:r>
    </w:p>
    <w:p w14:paraId="65C86F12" w14:textId="77777777" w:rsidR="00BA4463" w:rsidRPr="00FC7EF6" w:rsidRDefault="00BA4463" w:rsidP="00BA4463">
      <w:pPr>
        <w:widowControl/>
        <w:tabs>
          <w:tab w:val="left" w:pos="-720"/>
        </w:tabs>
        <w:suppressAutoHyphens/>
        <w:rPr>
          <w:sz w:val="22"/>
          <w:szCs w:val="22"/>
        </w:rPr>
      </w:pPr>
    </w:p>
    <w:p w14:paraId="5559EF7D" w14:textId="79814E22" w:rsidR="00BA4463" w:rsidRPr="00FC7EF6" w:rsidRDefault="00BA4463" w:rsidP="00BA4463">
      <w:pPr>
        <w:pStyle w:val="BodyText3"/>
        <w:tabs>
          <w:tab w:val="left" w:pos="-720"/>
        </w:tabs>
        <w:suppressAutoHyphens/>
        <w:rPr>
          <w:sz w:val="22"/>
          <w:szCs w:val="22"/>
        </w:rPr>
      </w:pPr>
      <w:r w:rsidRPr="00FC7EF6">
        <w:rPr>
          <w:sz w:val="22"/>
          <w:szCs w:val="22"/>
        </w:rPr>
        <w:t>RESOLVED, the Amendment to modify and terminate the ___________________________________</w:t>
      </w:r>
      <w:r w:rsidR="000D0401" w:rsidRPr="00FC7EF6">
        <w:rPr>
          <w:sz w:val="22"/>
          <w:szCs w:val="22"/>
        </w:rPr>
        <w:t xml:space="preserve"> ___________</w:t>
      </w:r>
      <w:r w:rsidRPr="00FC7EF6">
        <w:rPr>
          <w:sz w:val="22"/>
          <w:szCs w:val="22"/>
        </w:rPr>
        <w:t>_______________ Plan (the Amendment) is hereby approved and adopted and that an authorized representative of the Employer is hereby authorized and directed to execute and deliver to the Administrator of the Plan one or more c</w:t>
      </w:r>
      <w:r w:rsidR="00310089" w:rsidRPr="00FC7EF6">
        <w:rPr>
          <w:sz w:val="22"/>
          <w:szCs w:val="22"/>
        </w:rPr>
        <w:t>opies</w:t>
      </w:r>
      <w:r w:rsidRPr="00FC7EF6">
        <w:rPr>
          <w:sz w:val="22"/>
          <w:szCs w:val="22"/>
        </w:rPr>
        <w:t xml:space="preserve"> of the amendment.</w:t>
      </w:r>
      <w:r w:rsidRPr="00FC7EF6">
        <w:rPr>
          <w:sz w:val="22"/>
          <w:szCs w:val="22"/>
        </w:rPr>
        <w:tab/>
      </w:r>
      <w:r w:rsidRPr="00FC7EF6">
        <w:rPr>
          <w:sz w:val="22"/>
          <w:szCs w:val="22"/>
        </w:rPr>
        <w:tab/>
      </w:r>
    </w:p>
    <w:p w14:paraId="7645621A" w14:textId="77777777" w:rsidR="00BA4463" w:rsidRPr="00FC7EF6" w:rsidRDefault="00BA4463" w:rsidP="00BA4463">
      <w:pPr>
        <w:widowControl/>
        <w:tabs>
          <w:tab w:val="left" w:pos="-720"/>
        </w:tabs>
        <w:suppressAutoHyphens/>
        <w:rPr>
          <w:sz w:val="22"/>
          <w:szCs w:val="22"/>
        </w:rPr>
      </w:pPr>
    </w:p>
    <w:p w14:paraId="5ED17B86" w14:textId="77777777" w:rsidR="00BA4463" w:rsidRPr="00FC7EF6" w:rsidRDefault="00BA4463" w:rsidP="00BA4463">
      <w:pPr>
        <w:widowControl/>
        <w:tabs>
          <w:tab w:val="left" w:pos="-720"/>
        </w:tabs>
        <w:suppressAutoHyphens/>
        <w:rPr>
          <w:sz w:val="22"/>
          <w:szCs w:val="22"/>
        </w:rPr>
      </w:pPr>
      <w:r w:rsidRPr="00FC7EF6">
        <w:rPr>
          <w:sz w:val="22"/>
          <w:szCs w:val="22"/>
        </w:rPr>
        <w:t>The undersigned further certifies that attached hereto is a copy of the Amendment approved and adopted in the foregoing resolution.</w:t>
      </w:r>
    </w:p>
    <w:p w14:paraId="257CBC17" w14:textId="77777777" w:rsidR="00BA4463" w:rsidRPr="00FC7EF6" w:rsidRDefault="00BA4463" w:rsidP="00BA4463">
      <w:pPr>
        <w:widowControl/>
        <w:tabs>
          <w:tab w:val="left" w:pos="-720"/>
        </w:tabs>
        <w:suppressAutoHyphens/>
        <w:rPr>
          <w:sz w:val="22"/>
          <w:szCs w:val="22"/>
        </w:rPr>
      </w:pPr>
    </w:p>
    <w:p w14:paraId="3D489439" w14:textId="77777777" w:rsidR="00BA4463" w:rsidRPr="00FC7EF6" w:rsidRDefault="00BA4463" w:rsidP="00BA4463">
      <w:pPr>
        <w:widowControl/>
        <w:tabs>
          <w:tab w:val="left" w:pos="5040"/>
        </w:tabs>
        <w:rPr>
          <w:sz w:val="22"/>
          <w:szCs w:val="22"/>
        </w:rPr>
      </w:pPr>
    </w:p>
    <w:p w14:paraId="246B2EB1" w14:textId="77777777" w:rsidR="00BA4463" w:rsidRPr="00FC7EF6" w:rsidRDefault="00BA4463" w:rsidP="00BA4463">
      <w:pPr>
        <w:widowControl/>
        <w:tabs>
          <w:tab w:val="left" w:pos="6120"/>
          <w:tab w:val="left" w:leader="underscore" w:pos="10080"/>
        </w:tabs>
        <w:jc w:val="both"/>
        <w:rPr>
          <w:sz w:val="22"/>
          <w:szCs w:val="22"/>
        </w:rPr>
      </w:pPr>
      <w:r w:rsidRPr="00FC7EF6">
        <w:rPr>
          <w:sz w:val="22"/>
          <w:szCs w:val="22"/>
        </w:rPr>
        <w:t>Date:____________________________</w:t>
      </w:r>
      <w:r w:rsidRPr="00FC7EF6">
        <w:rPr>
          <w:sz w:val="22"/>
          <w:szCs w:val="22"/>
        </w:rPr>
        <w:tab/>
      </w:r>
    </w:p>
    <w:p w14:paraId="3EEB09ED" w14:textId="77777777" w:rsidR="00BA4463" w:rsidRPr="00FC7EF6" w:rsidRDefault="00BA4463" w:rsidP="00BA4463">
      <w:pPr>
        <w:widowControl/>
        <w:ind w:left="14"/>
        <w:rPr>
          <w:sz w:val="22"/>
          <w:szCs w:val="22"/>
        </w:rPr>
      </w:pPr>
    </w:p>
    <w:p w14:paraId="59E8A9D4" w14:textId="77777777" w:rsidR="00BA4463" w:rsidRPr="00FC7EF6" w:rsidRDefault="00BA4463" w:rsidP="00BA4463">
      <w:pPr>
        <w:widowControl/>
        <w:tabs>
          <w:tab w:val="left" w:pos="5400"/>
          <w:tab w:val="left" w:pos="6120"/>
          <w:tab w:val="left" w:leader="underscore" w:pos="10080"/>
        </w:tabs>
        <w:rPr>
          <w:sz w:val="22"/>
          <w:szCs w:val="22"/>
        </w:rPr>
      </w:pPr>
      <w:r w:rsidRPr="00FC7EF6">
        <w:rPr>
          <w:sz w:val="22"/>
          <w:szCs w:val="22"/>
        </w:rPr>
        <w:t>Signed:____________________________</w:t>
      </w:r>
    </w:p>
    <w:p w14:paraId="4DC816F6" w14:textId="77777777" w:rsidR="00BA4463" w:rsidRPr="00FC7EF6" w:rsidRDefault="00BA4463" w:rsidP="00BA4463">
      <w:pPr>
        <w:widowControl/>
        <w:tabs>
          <w:tab w:val="left" w:pos="5400"/>
          <w:tab w:val="left" w:pos="6120"/>
          <w:tab w:val="left" w:leader="underscore" w:pos="10080"/>
        </w:tabs>
        <w:rPr>
          <w:sz w:val="22"/>
          <w:szCs w:val="22"/>
        </w:rPr>
      </w:pPr>
    </w:p>
    <w:p w14:paraId="1025B941" w14:textId="77777777" w:rsidR="00BA4463" w:rsidRPr="00FC7EF6" w:rsidRDefault="00BA4463" w:rsidP="00BA4463">
      <w:pPr>
        <w:widowControl/>
        <w:tabs>
          <w:tab w:val="left" w:pos="5400"/>
          <w:tab w:val="left" w:pos="6120"/>
          <w:tab w:val="left" w:leader="underscore" w:pos="10080"/>
        </w:tabs>
        <w:rPr>
          <w:sz w:val="22"/>
          <w:szCs w:val="22"/>
        </w:rPr>
      </w:pPr>
      <w:r w:rsidRPr="00FC7EF6">
        <w:rPr>
          <w:sz w:val="22"/>
          <w:szCs w:val="22"/>
        </w:rPr>
        <w:t>__________________________________</w:t>
      </w:r>
    </w:p>
    <w:p w14:paraId="1240BCF2" w14:textId="77777777" w:rsidR="00BA4463" w:rsidRPr="00FC7EF6" w:rsidRDefault="00BA4463" w:rsidP="00BA4463">
      <w:pPr>
        <w:widowControl/>
        <w:tabs>
          <w:tab w:val="left" w:pos="7560"/>
        </w:tabs>
        <w:ind w:left="1260" w:hanging="1260"/>
        <w:rPr>
          <w:sz w:val="22"/>
          <w:szCs w:val="22"/>
        </w:rPr>
      </w:pPr>
      <w:r w:rsidRPr="00FC7EF6">
        <w:rPr>
          <w:sz w:val="22"/>
          <w:szCs w:val="22"/>
        </w:rPr>
        <w:tab/>
        <w:t>[print name/title]</w:t>
      </w:r>
    </w:p>
    <w:p w14:paraId="589D4A95" w14:textId="77777777" w:rsidR="000D0401" w:rsidRPr="00FC7EF6" w:rsidRDefault="00253ADA" w:rsidP="000D0401">
      <w:pPr>
        <w:pStyle w:val="Title"/>
        <w:rPr>
          <w:rFonts w:ascii="Times New Roman" w:hAnsi="Times New Roman"/>
          <w:b w:val="0"/>
          <w:sz w:val="22"/>
          <w:szCs w:val="22"/>
        </w:rPr>
      </w:pPr>
      <w:r w:rsidRPr="00FC7EF6">
        <w:rPr>
          <w:rFonts w:ascii="Times New Roman" w:hAnsi="Times New Roman"/>
          <w:sz w:val="22"/>
          <w:szCs w:val="22"/>
        </w:rPr>
        <w:br w:type="page"/>
      </w:r>
      <w:r w:rsidR="000D0401" w:rsidRPr="00FC7EF6">
        <w:rPr>
          <w:rFonts w:ascii="Times New Roman" w:hAnsi="Times New Roman"/>
          <w:b w:val="0"/>
          <w:sz w:val="22"/>
          <w:szCs w:val="22"/>
        </w:rPr>
        <w:lastRenderedPageBreak/>
        <w:t xml:space="preserve"> </w:t>
      </w:r>
    </w:p>
    <w:p w14:paraId="25431896" w14:textId="77777777" w:rsidR="006125C3" w:rsidRPr="00FC7EF6" w:rsidRDefault="006125C3" w:rsidP="006125C3">
      <w:pPr>
        <w:widowControl/>
        <w:jc w:val="center"/>
        <w:rPr>
          <w:b/>
          <w:sz w:val="22"/>
          <w:szCs w:val="22"/>
        </w:rPr>
      </w:pPr>
      <w:r w:rsidRPr="00FC7EF6">
        <w:rPr>
          <w:b/>
          <w:sz w:val="22"/>
          <w:szCs w:val="22"/>
        </w:rPr>
        <w:t>SUMMARY PLAN DESCRIPTION</w:t>
      </w:r>
    </w:p>
    <w:p w14:paraId="1A12FFE5" w14:textId="77777777" w:rsidR="006125C3" w:rsidRPr="00FC7EF6" w:rsidRDefault="006125C3" w:rsidP="006125C3">
      <w:pPr>
        <w:widowControl/>
        <w:jc w:val="center"/>
        <w:rPr>
          <w:b/>
          <w:sz w:val="22"/>
          <w:szCs w:val="22"/>
        </w:rPr>
      </w:pPr>
      <w:r w:rsidRPr="00FC7EF6">
        <w:rPr>
          <w:b/>
          <w:sz w:val="22"/>
          <w:szCs w:val="22"/>
        </w:rPr>
        <w:t>MATERIAL MODIFICATIONS</w:t>
      </w:r>
    </w:p>
    <w:p w14:paraId="65EFC004" w14:textId="77777777" w:rsidR="006125C3" w:rsidRPr="00FC7EF6" w:rsidRDefault="006125C3" w:rsidP="006125C3">
      <w:pPr>
        <w:widowControl/>
        <w:rPr>
          <w:b/>
          <w:sz w:val="22"/>
          <w:szCs w:val="22"/>
        </w:rPr>
      </w:pPr>
    </w:p>
    <w:p w14:paraId="39A652C3" w14:textId="77777777" w:rsidR="006125C3" w:rsidRPr="00FC7EF6" w:rsidRDefault="006125C3" w:rsidP="006125C3">
      <w:pPr>
        <w:widowControl/>
        <w:jc w:val="center"/>
        <w:rPr>
          <w:b/>
          <w:sz w:val="22"/>
          <w:szCs w:val="22"/>
        </w:rPr>
      </w:pPr>
      <w:r w:rsidRPr="00FC7EF6">
        <w:rPr>
          <w:b/>
          <w:sz w:val="22"/>
          <w:szCs w:val="22"/>
        </w:rPr>
        <w:t>I</w:t>
      </w:r>
    </w:p>
    <w:p w14:paraId="3CC1DF9A" w14:textId="77777777" w:rsidR="006125C3" w:rsidRPr="00FC7EF6" w:rsidRDefault="006125C3" w:rsidP="006125C3">
      <w:pPr>
        <w:widowControl/>
        <w:jc w:val="center"/>
        <w:rPr>
          <w:b/>
          <w:sz w:val="22"/>
          <w:szCs w:val="22"/>
        </w:rPr>
      </w:pPr>
      <w:r w:rsidRPr="00FC7EF6">
        <w:rPr>
          <w:b/>
          <w:sz w:val="22"/>
          <w:szCs w:val="22"/>
        </w:rPr>
        <w:t>INTRODUCTION</w:t>
      </w:r>
    </w:p>
    <w:p w14:paraId="74ABEBD6" w14:textId="77777777" w:rsidR="006125C3" w:rsidRPr="00FC7EF6" w:rsidRDefault="006125C3" w:rsidP="006125C3">
      <w:pPr>
        <w:spacing w:line="228" w:lineRule="auto"/>
        <w:rPr>
          <w:sz w:val="22"/>
          <w:szCs w:val="22"/>
        </w:rPr>
      </w:pPr>
    </w:p>
    <w:p w14:paraId="0283693B" w14:textId="77777777" w:rsidR="006125C3" w:rsidRPr="00FC7EF6" w:rsidRDefault="006125C3" w:rsidP="006125C3">
      <w:pPr>
        <w:widowControl/>
        <w:ind w:firstLine="720"/>
        <w:rPr>
          <w:sz w:val="22"/>
          <w:szCs w:val="22"/>
        </w:rPr>
      </w:pPr>
      <w:r w:rsidRPr="00FC7EF6">
        <w:rPr>
          <w:iCs/>
          <w:sz w:val="22"/>
          <w:szCs w:val="22"/>
        </w:rPr>
        <w:t>This is a Summary of Material Modifications regarding the ____________________</w:t>
      </w:r>
      <w:r w:rsidRPr="00FC7EF6">
        <w:rPr>
          <w:sz w:val="22"/>
          <w:szCs w:val="22"/>
        </w:rPr>
        <w:t xml:space="preserve"> (“Plan”). This is merely a summary of the most important changes to the Plan and information contained in the Summary Plan Description (“SPD”) previously provided to you. It supplements and amends that SPD so you should retain a copy of this document with your copy of the SPD. If you have any questions, contact the Administrator. If there is any discrepancy between the terms of the Plan, as modified, and this Summary of Material Modifications, the provisions of the Plan will control.</w:t>
      </w:r>
    </w:p>
    <w:p w14:paraId="0668B2E9" w14:textId="77777777" w:rsidR="006125C3" w:rsidRPr="00FC7EF6" w:rsidRDefault="006125C3" w:rsidP="006125C3">
      <w:pPr>
        <w:widowControl/>
        <w:ind w:firstLine="720"/>
        <w:rPr>
          <w:sz w:val="22"/>
          <w:szCs w:val="22"/>
        </w:rPr>
      </w:pPr>
    </w:p>
    <w:p w14:paraId="79A44A24" w14:textId="77777777" w:rsidR="006125C3" w:rsidRPr="00FC7EF6" w:rsidRDefault="006125C3" w:rsidP="006125C3">
      <w:pPr>
        <w:keepNext/>
        <w:widowControl/>
        <w:jc w:val="center"/>
        <w:rPr>
          <w:b/>
          <w:sz w:val="22"/>
          <w:szCs w:val="22"/>
        </w:rPr>
      </w:pPr>
      <w:r w:rsidRPr="00FC7EF6">
        <w:rPr>
          <w:b/>
          <w:sz w:val="22"/>
          <w:szCs w:val="22"/>
        </w:rPr>
        <w:t>II</w:t>
      </w:r>
    </w:p>
    <w:p w14:paraId="2EBD5270" w14:textId="77777777" w:rsidR="006125C3" w:rsidRPr="00FC7EF6" w:rsidRDefault="006125C3" w:rsidP="006125C3">
      <w:pPr>
        <w:keepNext/>
        <w:widowControl/>
        <w:jc w:val="center"/>
        <w:rPr>
          <w:sz w:val="22"/>
          <w:szCs w:val="22"/>
        </w:rPr>
      </w:pPr>
      <w:r w:rsidRPr="00FC7EF6">
        <w:rPr>
          <w:b/>
          <w:sz w:val="22"/>
          <w:szCs w:val="22"/>
        </w:rPr>
        <w:t>SUMMARY OF CHANGES</w:t>
      </w:r>
    </w:p>
    <w:p w14:paraId="301057B3" w14:textId="77777777" w:rsidR="006125C3" w:rsidRPr="00FC7EF6" w:rsidRDefault="006125C3" w:rsidP="006125C3">
      <w:pPr>
        <w:tabs>
          <w:tab w:val="left" w:pos="540"/>
        </w:tabs>
        <w:spacing w:line="228" w:lineRule="auto"/>
        <w:ind w:left="540" w:hanging="540"/>
        <w:rPr>
          <w:sz w:val="22"/>
          <w:szCs w:val="22"/>
        </w:rPr>
      </w:pPr>
      <w:r w:rsidRPr="00FC7EF6">
        <w:rPr>
          <w:sz w:val="22"/>
          <w:szCs w:val="22"/>
        </w:rPr>
        <w:tab/>
      </w:r>
    </w:p>
    <w:p w14:paraId="7E012CAA" w14:textId="1C2AE1DB" w:rsidR="006125C3" w:rsidRPr="00FC7EF6" w:rsidRDefault="006125C3" w:rsidP="006125C3">
      <w:pPr>
        <w:rPr>
          <w:sz w:val="22"/>
          <w:szCs w:val="22"/>
        </w:rPr>
      </w:pPr>
      <w:r w:rsidRPr="00FC7EF6">
        <w:rPr>
          <w:b/>
          <w:sz w:val="22"/>
          <w:szCs w:val="22"/>
        </w:rPr>
        <w:t xml:space="preserve">Plan Termination. </w:t>
      </w:r>
      <w:r w:rsidR="009139BF" w:rsidRPr="00FC7EF6">
        <w:rPr>
          <w:sz w:val="22"/>
          <w:szCs w:val="22"/>
        </w:rPr>
        <w:t xml:space="preserve">The Plan is terminated effective as of ________________ . This means that no more </w:t>
      </w:r>
      <w:r w:rsidR="0082400F" w:rsidRPr="00FC7EF6">
        <w:rPr>
          <w:sz w:val="22"/>
          <w:szCs w:val="22"/>
        </w:rPr>
        <w:t xml:space="preserve">benefits </w:t>
      </w:r>
      <w:r w:rsidR="009139BF" w:rsidRPr="00FC7EF6">
        <w:rPr>
          <w:sz w:val="22"/>
          <w:szCs w:val="22"/>
        </w:rPr>
        <w:t xml:space="preserve">will </w:t>
      </w:r>
      <w:r w:rsidR="0082400F" w:rsidRPr="00FC7EF6">
        <w:rPr>
          <w:sz w:val="22"/>
          <w:szCs w:val="22"/>
        </w:rPr>
        <w:t xml:space="preserve">accrue </w:t>
      </w:r>
      <w:r w:rsidR="009139BF" w:rsidRPr="00FC7EF6">
        <w:rPr>
          <w:sz w:val="22"/>
          <w:szCs w:val="22"/>
        </w:rPr>
        <w:t>after this date and the Plan Administrator will begin the process of making distri</w:t>
      </w:r>
      <w:r w:rsidR="00752C89" w:rsidRPr="00FC7EF6">
        <w:rPr>
          <w:sz w:val="22"/>
          <w:szCs w:val="22"/>
        </w:rPr>
        <w:t xml:space="preserve">butions, in accordance with the terms of the Plan, </w:t>
      </w:r>
      <w:r w:rsidR="009139BF" w:rsidRPr="00FC7EF6">
        <w:rPr>
          <w:sz w:val="22"/>
          <w:szCs w:val="22"/>
        </w:rPr>
        <w:t xml:space="preserve">within a reasonable period of time after the termination date. </w:t>
      </w:r>
    </w:p>
    <w:p w14:paraId="0E1B7045" w14:textId="748E0981" w:rsidR="00114311" w:rsidRPr="00FC7EF6" w:rsidRDefault="000D0401" w:rsidP="00D351A5">
      <w:pPr>
        <w:jc w:val="center"/>
        <w:rPr>
          <w:b/>
          <w:bCs/>
          <w:sz w:val="22"/>
          <w:szCs w:val="22"/>
        </w:rPr>
      </w:pPr>
      <w:r w:rsidRPr="00FC7EF6">
        <w:rPr>
          <w:sz w:val="22"/>
          <w:szCs w:val="22"/>
        </w:rPr>
        <w:br w:type="page"/>
      </w:r>
      <w:r w:rsidR="00114311" w:rsidRPr="00FC7EF6">
        <w:rPr>
          <w:b/>
          <w:bCs/>
          <w:sz w:val="22"/>
          <w:szCs w:val="22"/>
        </w:rPr>
        <w:lastRenderedPageBreak/>
        <w:t xml:space="preserve">CHECKLIST FOR </w:t>
      </w:r>
      <w:r w:rsidR="00BF6812" w:rsidRPr="00FC7EF6">
        <w:rPr>
          <w:b/>
          <w:bCs/>
          <w:sz w:val="22"/>
          <w:szCs w:val="22"/>
        </w:rPr>
        <w:t>DEFINED</w:t>
      </w:r>
      <w:r w:rsidR="0089669B" w:rsidRPr="00FC7EF6">
        <w:rPr>
          <w:b/>
          <w:bCs/>
          <w:sz w:val="22"/>
          <w:szCs w:val="22"/>
        </w:rPr>
        <w:t xml:space="preserve"> </w:t>
      </w:r>
      <w:r w:rsidR="00DC388F" w:rsidRPr="00FC7EF6">
        <w:rPr>
          <w:b/>
          <w:bCs/>
          <w:sz w:val="22"/>
          <w:szCs w:val="22"/>
        </w:rPr>
        <w:t xml:space="preserve">BENEFIT </w:t>
      </w:r>
      <w:r w:rsidR="00114311" w:rsidRPr="00FC7EF6">
        <w:rPr>
          <w:b/>
          <w:bCs/>
          <w:sz w:val="22"/>
          <w:szCs w:val="22"/>
        </w:rPr>
        <w:t>PLAN TERMINATION</w:t>
      </w:r>
    </w:p>
    <w:p w14:paraId="4DAEB9F1" w14:textId="77777777" w:rsidR="00114311" w:rsidRPr="00FC7EF6" w:rsidRDefault="00114311" w:rsidP="00114311">
      <w:pPr>
        <w:jc w:val="both"/>
        <w:rPr>
          <w:sz w:val="22"/>
          <w:szCs w:val="22"/>
        </w:rPr>
      </w:pPr>
    </w:p>
    <w:p w14:paraId="43203934" w14:textId="7F90B7E1" w:rsidR="00114311" w:rsidRPr="00FC7EF6" w:rsidRDefault="00114311" w:rsidP="00114311">
      <w:pPr>
        <w:jc w:val="both"/>
        <w:rPr>
          <w:sz w:val="22"/>
          <w:szCs w:val="22"/>
        </w:rPr>
      </w:pPr>
      <w:r w:rsidRPr="00FC7EF6">
        <w:rPr>
          <w:sz w:val="22"/>
          <w:szCs w:val="22"/>
        </w:rPr>
        <w:t xml:space="preserve">An employer should consider the following items if the employer terminates a </w:t>
      </w:r>
      <w:r w:rsidR="00B342D4" w:rsidRPr="00FC7EF6">
        <w:rPr>
          <w:sz w:val="22"/>
          <w:szCs w:val="22"/>
        </w:rPr>
        <w:t>qualified defined benefit</w:t>
      </w:r>
      <w:r w:rsidRPr="00FC7EF6">
        <w:rPr>
          <w:sz w:val="22"/>
          <w:szCs w:val="22"/>
        </w:rPr>
        <w:t xml:space="preserve"> plan:</w:t>
      </w:r>
    </w:p>
    <w:p w14:paraId="463F53E3" w14:textId="77777777" w:rsidR="00114311" w:rsidRPr="00FC7EF6" w:rsidRDefault="00114311" w:rsidP="00114311">
      <w:pPr>
        <w:jc w:val="both"/>
        <w:rPr>
          <w:sz w:val="22"/>
          <w:szCs w:val="22"/>
        </w:rPr>
      </w:pPr>
    </w:p>
    <w:p w14:paraId="0681F6B2" w14:textId="77777777" w:rsidR="00114311" w:rsidRPr="00FC7EF6" w:rsidRDefault="00114311" w:rsidP="00114311">
      <w:pPr>
        <w:jc w:val="both"/>
        <w:rPr>
          <w:sz w:val="22"/>
          <w:szCs w:val="22"/>
        </w:rPr>
      </w:pPr>
      <w:r w:rsidRPr="00FC7EF6">
        <w:rPr>
          <w:sz w:val="22"/>
          <w:szCs w:val="22"/>
        </w:rPr>
        <w:sym w:font="Wingdings" w:char="F071"/>
      </w:r>
      <w:r w:rsidRPr="00FC7EF6">
        <w:rPr>
          <w:sz w:val="22"/>
          <w:szCs w:val="22"/>
        </w:rPr>
        <w:tab/>
        <w:t>1.</w:t>
      </w:r>
      <w:r w:rsidRPr="00FC7EF6">
        <w:rPr>
          <w:sz w:val="22"/>
          <w:szCs w:val="22"/>
        </w:rPr>
        <w:tab/>
      </w:r>
      <w:r w:rsidRPr="00FC7EF6">
        <w:rPr>
          <w:b/>
          <w:sz w:val="22"/>
          <w:szCs w:val="22"/>
        </w:rPr>
        <w:t>Date.</w:t>
      </w:r>
      <w:r w:rsidRPr="00FC7EF6">
        <w:rPr>
          <w:sz w:val="22"/>
          <w:szCs w:val="22"/>
        </w:rPr>
        <w:t xml:space="preserve"> Identify a termination date.</w:t>
      </w:r>
    </w:p>
    <w:p w14:paraId="42E1CC3A" w14:textId="77777777" w:rsidR="00114311" w:rsidRPr="00FC7EF6" w:rsidRDefault="00114311" w:rsidP="00114311">
      <w:pPr>
        <w:jc w:val="both"/>
        <w:rPr>
          <w:sz w:val="22"/>
          <w:szCs w:val="22"/>
        </w:rPr>
      </w:pPr>
    </w:p>
    <w:p w14:paraId="54D8F87F" w14:textId="0E231A94" w:rsidR="00114311" w:rsidRPr="00FC7EF6" w:rsidRDefault="00114311" w:rsidP="005D0A4C">
      <w:pPr>
        <w:jc w:val="both"/>
        <w:rPr>
          <w:sz w:val="22"/>
          <w:szCs w:val="22"/>
        </w:rPr>
      </w:pPr>
      <w:r w:rsidRPr="00FC7EF6">
        <w:rPr>
          <w:sz w:val="22"/>
          <w:szCs w:val="22"/>
        </w:rPr>
        <w:sym w:font="Wingdings" w:char="F071"/>
      </w:r>
      <w:r w:rsidRPr="00FC7EF6">
        <w:rPr>
          <w:sz w:val="22"/>
          <w:szCs w:val="22"/>
        </w:rPr>
        <w:tab/>
      </w:r>
      <w:r w:rsidR="0089669B" w:rsidRPr="00FC7EF6">
        <w:rPr>
          <w:sz w:val="22"/>
          <w:szCs w:val="22"/>
        </w:rPr>
        <w:t>2</w:t>
      </w:r>
      <w:r w:rsidRPr="00FC7EF6">
        <w:rPr>
          <w:sz w:val="22"/>
          <w:szCs w:val="22"/>
        </w:rPr>
        <w:t>.</w:t>
      </w:r>
      <w:r w:rsidRPr="00FC7EF6">
        <w:rPr>
          <w:sz w:val="22"/>
          <w:szCs w:val="22"/>
        </w:rPr>
        <w:tab/>
      </w:r>
      <w:r w:rsidRPr="00FC7EF6">
        <w:rPr>
          <w:b/>
          <w:sz w:val="22"/>
          <w:szCs w:val="22"/>
        </w:rPr>
        <w:t>Notice</w:t>
      </w:r>
      <w:r w:rsidR="0045560B" w:rsidRPr="00FC7EF6">
        <w:rPr>
          <w:b/>
          <w:sz w:val="22"/>
          <w:szCs w:val="22"/>
        </w:rPr>
        <w:t xml:space="preserve"> regarding cessation of accruals</w:t>
      </w:r>
      <w:r w:rsidRPr="00FC7EF6">
        <w:rPr>
          <w:b/>
          <w:sz w:val="22"/>
          <w:szCs w:val="22"/>
        </w:rPr>
        <w:t xml:space="preserve">. </w:t>
      </w:r>
      <w:r w:rsidR="004F2A93" w:rsidRPr="00FC7EF6">
        <w:rPr>
          <w:sz w:val="22"/>
          <w:szCs w:val="22"/>
        </w:rPr>
        <w:t xml:space="preserve">Because </w:t>
      </w:r>
      <w:r w:rsidRPr="00FC7EF6">
        <w:rPr>
          <w:sz w:val="22"/>
          <w:szCs w:val="22"/>
        </w:rPr>
        <w:t xml:space="preserve">the plan is a pension plan, provide an ERISA §204(h) notice to the participants. Generally, large plans (at least 100 participants) must give the notice to all participants no later than 45 days prior to the effective date of the amendment. Small plans must give the notice no later than 15 days prior to the effective date of the amendment. See Treas. Reg. §54.4980F-1. </w:t>
      </w:r>
      <w:r w:rsidR="002B09C6" w:rsidRPr="00FC7EF6">
        <w:rPr>
          <w:sz w:val="22"/>
          <w:szCs w:val="22"/>
        </w:rPr>
        <w:t>(In contrast, plans such as p</w:t>
      </w:r>
      <w:r w:rsidRPr="00FC7EF6">
        <w:rPr>
          <w:sz w:val="22"/>
          <w:szCs w:val="22"/>
        </w:rPr>
        <w:t>rofit sharing plans, stock bonus plans, and ESOPs need not give such a notice</w:t>
      </w:r>
      <w:r w:rsidR="002B09C6" w:rsidRPr="00FC7EF6">
        <w:rPr>
          <w:sz w:val="22"/>
          <w:szCs w:val="22"/>
        </w:rPr>
        <w:t>.)</w:t>
      </w:r>
      <w:r w:rsidRPr="00FC7EF6">
        <w:rPr>
          <w:sz w:val="22"/>
          <w:szCs w:val="22"/>
        </w:rPr>
        <w:t>,</w:t>
      </w:r>
      <w:r w:rsidR="000B442F" w:rsidRPr="00FC7EF6">
        <w:rPr>
          <w:sz w:val="22"/>
          <w:szCs w:val="22"/>
        </w:rPr>
        <w:t xml:space="preserve"> </w:t>
      </w:r>
    </w:p>
    <w:p w14:paraId="22C20F55" w14:textId="77777777" w:rsidR="00114311" w:rsidRPr="00FC7EF6" w:rsidRDefault="00114311" w:rsidP="005D0A4C">
      <w:pPr>
        <w:jc w:val="both"/>
        <w:rPr>
          <w:sz w:val="22"/>
          <w:szCs w:val="22"/>
        </w:rPr>
      </w:pPr>
    </w:p>
    <w:p w14:paraId="09D2F8A3" w14:textId="2B8C88C1" w:rsidR="00114311" w:rsidRPr="00FC7EF6" w:rsidRDefault="00114311" w:rsidP="005D0A4C">
      <w:pPr>
        <w:jc w:val="both"/>
        <w:rPr>
          <w:sz w:val="22"/>
          <w:szCs w:val="22"/>
        </w:rPr>
      </w:pPr>
      <w:r w:rsidRPr="00FC7EF6">
        <w:rPr>
          <w:sz w:val="22"/>
          <w:szCs w:val="22"/>
        </w:rPr>
        <w:sym w:font="Wingdings" w:char="F071"/>
      </w:r>
      <w:r w:rsidRPr="00FC7EF6">
        <w:rPr>
          <w:sz w:val="22"/>
          <w:szCs w:val="22"/>
        </w:rPr>
        <w:tab/>
      </w:r>
      <w:r w:rsidR="007B201D" w:rsidRPr="00FC7EF6">
        <w:rPr>
          <w:sz w:val="22"/>
          <w:szCs w:val="22"/>
        </w:rPr>
        <w:t>3</w:t>
      </w:r>
      <w:r w:rsidRPr="00FC7EF6">
        <w:rPr>
          <w:sz w:val="22"/>
          <w:szCs w:val="22"/>
        </w:rPr>
        <w:t>.</w:t>
      </w:r>
      <w:r w:rsidRPr="00FC7EF6">
        <w:rPr>
          <w:sz w:val="22"/>
          <w:szCs w:val="22"/>
        </w:rPr>
        <w:tab/>
      </w:r>
      <w:r w:rsidRPr="00FC7EF6">
        <w:rPr>
          <w:b/>
          <w:sz w:val="22"/>
          <w:szCs w:val="22"/>
        </w:rPr>
        <w:t>Amendments.</w:t>
      </w:r>
      <w:r w:rsidRPr="00FC7EF6">
        <w:rPr>
          <w:sz w:val="22"/>
          <w:szCs w:val="22"/>
        </w:rPr>
        <w:t xml:space="preserve"> </w:t>
      </w:r>
      <w:r w:rsidR="007B201D" w:rsidRPr="00FC7EF6">
        <w:rPr>
          <w:sz w:val="22"/>
          <w:szCs w:val="22"/>
        </w:rPr>
        <w:t>Adopt any required interim and discretionary amendments</w:t>
      </w:r>
      <w:r w:rsidR="00174ACC" w:rsidRPr="00FC7EF6">
        <w:rPr>
          <w:sz w:val="22"/>
          <w:szCs w:val="22"/>
        </w:rPr>
        <w:t xml:space="preserve"> for which the adoption deadline as an ongoing plan has not yet occurred</w:t>
      </w:r>
      <w:r w:rsidR="007B201D" w:rsidRPr="00FC7EF6">
        <w:rPr>
          <w:sz w:val="22"/>
          <w:szCs w:val="22"/>
        </w:rPr>
        <w:t xml:space="preserve">. The IRS takes the position that plan termination </w:t>
      </w:r>
      <w:r w:rsidR="00FC0135" w:rsidRPr="00FC7EF6">
        <w:rPr>
          <w:sz w:val="22"/>
          <w:szCs w:val="22"/>
        </w:rPr>
        <w:t xml:space="preserve">ends the retroactive remedial amendment period, so </w:t>
      </w:r>
      <w:r w:rsidR="00174ACC" w:rsidRPr="00FC7EF6">
        <w:rPr>
          <w:sz w:val="22"/>
          <w:szCs w:val="22"/>
        </w:rPr>
        <w:t xml:space="preserve">any </w:t>
      </w:r>
      <w:r w:rsidR="00FC0135" w:rsidRPr="00FC7EF6">
        <w:rPr>
          <w:sz w:val="22"/>
          <w:szCs w:val="22"/>
        </w:rPr>
        <w:t xml:space="preserve">required amendment should be adopted before or at termination.  </w:t>
      </w:r>
      <w:r w:rsidR="00174ACC" w:rsidRPr="00FC7EF6">
        <w:rPr>
          <w:sz w:val="22"/>
          <w:szCs w:val="22"/>
        </w:rPr>
        <w:t>Unless already adopted</w:t>
      </w:r>
      <w:r w:rsidR="00FC0135" w:rsidRPr="00FC7EF6">
        <w:rPr>
          <w:sz w:val="22"/>
          <w:szCs w:val="22"/>
        </w:rPr>
        <w:t>, a</w:t>
      </w:r>
      <w:r w:rsidRPr="00FC7EF6">
        <w:rPr>
          <w:sz w:val="22"/>
          <w:szCs w:val="22"/>
        </w:rPr>
        <w:t>dopt a plan amendment to freeze the plan</w:t>
      </w:r>
      <w:r w:rsidR="00FC0135" w:rsidRPr="00FC7EF6">
        <w:rPr>
          <w:sz w:val="22"/>
          <w:szCs w:val="22"/>
        </w:rPr>
        <w:t xml:space="preserve">.  </w:t>
      </w:r>
      <w:r w:rsidR="00AA1948" w:rsidRPr="00FC7EF6">
        <w:rPr>
          <w:sz w:val="22"/>
          <w:szCs w:val="22"/>
        </w:rPr>
        <w:t>T</w:t>
      </w:r>
      <w:r w:rsidR="00FC0135" w:rsidRPr="00FC7EF6">
        <w:rPr>
          <w:sz w:val="22"/>
          <w:szCs w:val="22"/>
        </w:rPr>
        <w:t xml:space="preserve">he </w:t>
      </w:r>
      <w:r w:rsidR="0075513E" w:rsidRPr="00FC7EF6">
        <w:rPr>
          <w:sz w:val="22"/>
          <w:szCs w:val="22"/>
        </w:rPr>
        <w:t xml:space="preserve">amendment should separately provide for </w:t>
      </w:r>
      <w:r w:rsidR="00D277EB" w:rsidRPr="00FC7EF6">
        <w:rPr>
          <w:sz w:val="22"/>
          <w:szCs w:val="22"/>
        </w:rPr>
        <w:t>terminat</w:t>
      </w:r>
      <w:r w:rsidR="00DB5ACA" w:rsidRPr="00FC7EF6">
        <w:rPr>
          <w:sz w:val="22"/>
          <w:szCs w:val="22"/>
        </w:rPr>
        <w:t>ion of</w:t>
      </w:r>
      <w:r w:rsidR="00D277EB" w:rsidRPr="00FC7EF6">
        <w:rPr>
          <w:sz w:val="22"/>
          <w:szCs w:val="22"/>
        </w:rPr>
        <w:t xml:space="preserve"> the plan </w:t>
      </w:r>
      <w:r w:rsidR="00874964" w:rsidRPr="00FC7EF6">
        <w:rPr>
          <w:sz w:val="22"/>
          <w:szCs w:val="22"/>
        </w:rPr>
        <w:t xml:space="preserve">as of the selected termination date </w:t>
      </w:r>
      <w:r w:rsidR="00D277EB" w:rsidRPr="00FC7EF6">
        <w:rPr>
          <w:sz w:val="22"/>
          <w:szCs w:val="22"/>
        </w:rPr>
        <w:t>and should</w:t>
      </w:r>
      <w:r w:rsidR="00FC0135" w:rsidRPr="00FC7EF6">
        <w:rPr>
          <w:sz w:val="22"/>
          <w:szCs w:val="22"/>
        </w:rPr>
        <w:t xml:space="preserve"> consider the impact of termination on </w:t>
      </w:r>
      <w:r w:rsidR="009A0559" w:rsidRPr="00FC7EF6">
        <w:rPr>
          <w:sz w:val="22"/>
          <w:szCs w:val="22"/>
        </w:rPr>
        <w:t>contributions and accruals for the final plan yea</w:t>
      </w:r>
      <w:r w:rsidR="00BA5373" w:rsidRPr="00FC7EF6">
        <w:rPr>
          <w:sz w:val="22"/>
          <w:szCs w:val="22"/>
        </w:rPr>
        <w:t>r. I</w:t>
      </w:r>
      <w:r w:rsidR="00D277EB" w:rsidRPr="00FC7EF6">
        <w:rPr>
          <w:sz w:val="22"/>
          <w:szCs w:val="22"/>
        </w:rPr>
        <w:t>t is not unusual for an actuary to determine that the plan should be amended</w:t>
      </w:r>
      <w:r w:rsidR="00A84CCE" w:rsidRPr="00FC7EF6">
        <w:rPr>
          <w:sz w:val="22"/>
          <w:szCs w:val="22"/>
        </w:rPr>
        <w:t xml:space="preserve"> because of funding issues</w:t>
      </w:r>
      <w:r w:rsidR="008508A4" w:rsidRPr="00FC7EF6">
        <w:rPr>
          <w:sz w:val="22"/>
          <w:szCs w:val="22"/>
        </w:rPr>
        <w:t>.</w:t>
      </w:r>
    </w:p>
    <w:p w14:paraId="7D994700" w14:textId="77777777" w:rsidR="00114311" w:rsidRPr="00FC7EF6" w:rsidRDefault="00114311" w:rsidP="005D0A4C">
      <w:pPr>
        <w:jc w:val="both"/>
        <w:rPr>
          <w:sz w:val="22"/>
          <w:szCs w:val="22"/>
        </w:rPr>
      </w:pPr>
      <w:r w:rsidRPr="00FC7EF6">
        <w:rPr>
          <w:sz w:val="22"/>
          <w:szCs w:val="22"/>
        </w:rPr>
        <w:t xml:space="preserve"> </w:t>
      </w:r>
    </w:p>
    <w:p w14:paraId="7C45B745" w14:textId="46B70B33" w:rsidR="00114311" w:rsidRPr="00FC7EF6" w:rsidRDefault="00114311" w:rsidP="005D0A4C">
      <w:pPr>
        <w:jc w:val="both"/>
        <w:rPr>
          <w:sz w:val="22"/>
          <w:szCs w:val="22"/>
        </w:rPr>
      </w:pPr>
      <w:r w:rsidRPr="00FC7EF6">
        <w:rPr>
          <w:sz w:val="22"/>
          <w:szCs w:val="22"/>
        </w:rPr>
        <w:sym w:font="Wingdings" w:char="F071"/>
      </w:r>
      <w:r w:rsidRPr="00FC7EF6">
        <w:rPr>
          <w:sz w:val="22"/>
          <w:szCs w:val="22"/>
        </w:rPr>
        <w:tab/>
      </w:r>
      <w:r w:rsidR="008508A4" w:rsidRPr="00FC7EF6">
        <w:rPr>
          <w:sz w:val="22"/>
          <w:szCs w:val="22"/>
        </w:rPr>
        <w:t>4</w:t>
      </w:r>
      <w:r w:rsidRPr="00FC7EF6">
        <w:rPr>
          <w:sz w:val="22"/>
          <w:szCs w:val="22"/>
        </w:rPr>
        <w:t>.</w:t>
      </w:r>
      <w:r w:rsidRPr="00FC7EF6">
        <w:rPr>
          <w:sz w:val="22"/>
          <w:szCs w:val="22"/>
        </w:rPr>
        <w:tab/>
      </w:r>
      <w:r w:rsidR="0045560B" w:rsidRPr="00FC7EF6">
        <w:rPr>
          <w:b/>
          <w:bCs/>
          <w:sz w:val="22"/>
          <w:szCs w:val="22"/>
        </w:rPr>
        <w:t>Notice to</w:t>
      </w:r>
      <w:r w:rsidR="0045560B" w:rsidRPr="00FC7EF6">
        <w:rPr>
          <w:sz w:val="22"/>
          <w:szCs w:val="22"/>
        </w:rPr>
        <w:t xml:space="preserve"> </w:t>
      </w:r>
      <w:r w:rsidRPr="00FC7EF6">
        <w:rPr>
          <w:b/>
          <w:sz w:val="22"/>
          <w:szCs w:val="22"/>
        </w:rPr>
        <w:t xml:space="preserve">Interested </w:t>
      </w:r>
      <w:r w:rsidR="0045560B" w:rsidRPr="00FC7EF6">
        <w:rPr>
          <w:b/>
          <w:sz w:val="22"/>
          <w:szCs w:val="22"/>
        </w:rPr>
        <w:t>Parties</w:t>
      </w:r>
      <w:r w:rsidRPr="00FC7EF6">
        <w:rPr>
          <w:b/>
          <w:sz w:val="22"/>
          <w:szCs w:val="22"/>
        </w:rPr>
        <w:t xml:space="preserve">. </w:t>
      </w:r>
      <w:r w:rsidRPr="00FC7EF6">
        <w:rPr>
          <w:sz w:val="22"/>
          <w:szCs w:val="22"/>
        </w:rPr>
        <w:t xml:space="preserve">Provide </w:t>
      </w:r>
      <w:r w:rsidR="003B1D5A" w:rsidRPr="00FC7EF6">
        <w:rPr>
          <w:sz w:val="22"/>
          <w:szCs w:val="22"/>
        </w:rPr>
        <w:t>a Notice to Interested Parties</w:t>
      </w:r>
      <w:r w:rsidRPr="00FC7EF6">
        <w:rPr>
          <w:sz w:val="22"/>
          <w:szCs w:val="22"/>
        </w:rPr>
        <w:t xml:space="preserve"> if the employer will file Form 5310. The employer must provide the notice prior to submitting the determination letter request.</w:t>
      </w:r>
      <w:r w:rsidR="00216FBB" w:rsidRPr="00FC7EF6">
        <w:rPr>
          <w:sz w:val="22"/>
          <w:szCs w:val="22"/>
        </w:rPr>
        <w:t xml:space="preserve"> The identification of interested parties and the deadline for distributing the notice should be made in accordance with current IRS guidance.</w:t>
      </w:r>
      <w:r w:rsidR="00ED4F71" w:rsidRPr="00FC7EF6">
        <w:rPr>
          <w:sz w:val="22"/>
          <w:szCs w:val="22"/>
        </w:rPr>
        <w:t xml:space="preserve"> See Treas. Reg. §1.7476-1.</w:t>
      </w:r>
    </w:p>
    <w:p w14:paraId="1994BE0A" w14:textId="77777777" w:rsidR="00114311" w:rsidRPr="00FC7EF6" w:rsidRDefault="00114311" w:rsidP="00114311">
      <w:pPr>
        <w:jc w:val="both"/>
        <w:rPr>
          <w:sz w:val="22"/>
          <w:szCs w:val="22"/>
        </w:rPr>
      </w:pPr>
    </w:p>
    <w:p w14:paraId="7A4B55BA" w14:textId="6472C7DE" w:rsidR="00114311" w:rsidRPr="00FC7EF6" w:rsidRDefault="00114311" w:rsidP="00114311">
      <w:pPr>
        <w:jc w:val="both"/>
        <w:rPr>
          <w:sz w:val="22"/>
          <w:szCs w:val="22"/>
        </w:rPr>
      </w:pPr>
      <w:r w:rsidRPr="00FC7EF6">
        <w:rPr>
          <w:sz w:val="22"/>
          <w:szCs w:val="22"/>
        </w:rPr>
        <w:sym w:font="Wingdings" w:char="F071"/>
      </w:r>
      <w:r w:rsidRPr="00FC7EF6">
        <w:rPr>
          <w:sz w:val="22"/>
          <w:szCs w:val="22"/>
        </w:rPr>
        <w:tab/>
      </w:r>
      <w:r w:rsidR="008508A4" w:rsidRPr="00FC7EF6">
        <w:rPr>
          <w:sz w:val="22"/>
          <w:szCs w:val="22"/>
        </w:rPr>
        <w:t>5</w:t>
      </w:r>
      <w:r w:rsidRPr="00FC7EF6">
        <w:rPr>
          <w:sz w:val="22"/>
          <w:szCs w:val="22"/>
        </w:rPr>
        <w:t>.</w:t>
      </w:r>
      <w:r w:rsidRPr="00FC7EF6">
        <w:rPr>
          <w:sz w:val="22"/>
          <w:szCs w:val="22"/>
        </w:rPr>
        <w:tab/>
      </w:r>
      <w:r w:rsidRPr="00FC7EF6">
        <w:rPr>
          <w:b/>
          <w:sz w:val="22"/>
          <w:szCs w:val="22"/>
        </w:rPr>
        <w:t xml:space="preserve">5310. </w:t>
      </w:r>
      <w:r w:rsidRPr="00FC7EF6">
        <w:rPr>
          <w:sz w:val="22"/>
          <w:szCs w:val="22"/>
        </w:rPr>
        <w:t>File Form 5310 to request a favorable determination letter on termination of the plan. This step is optional</w:t>
      </w:r>
      <w:r w:rsidR="00D463A2" w:rsidRPr="00FC7EF6">
        <w:rPr>
          <w:sz w:val="22"/>
          <w:szCs w:val="22"/>
        </w:rPr>
        <w:t>.</w:t>
      </w:r>
      <w:r w:rsidRPr="00FC7EF6">
        <w:rPr>
          <w:sz w:val="22"/>
          <w:szCs w:val="22"/>
        </w:rPr>
        <w:t xml:space="preserve"> The only way for the plan to have reliance on all provisions effective on the termination date</w:t>
      </w:r>
      <w:r w:rsidR="007C2049" w:rsidRPr="00FC7EF6">
        <w:rPr>
          <w:sz w:val="22"/>
          <w:szCs w:val="22"/>
        </w:rPr>
        <w:t>, including recent interim amendments,</w:t>
      </w:r>
      <w:r w:rsidRPr="00FC7EF6">
        <w:rPr>
          <w:sz w:val="22"/>
          <w:szCs w:val="22"/>
        </w:rPr>
        <w:t xml:space="preserve"> is to file a determination letter on plan termination.</w:t>
      </w:r>
    </w:p>
    <w:p w14:paraId="226A8284" w14:textId="3301FE3E" w:rsidR="006175E9" w:rsidRPr="00FC7EF6" w:rsidRDefault="006175E9" w:rsidP="00114311">
      <w:pPr>
        <w:jc w:val="both"/>
        <w:rPr>
          <w:sz w:val="22"/>
          <w:szCs w:val="22"/>
        </w:rPr>
      </w:pPr>
    </w:p>
    <w:p w14:paraId="10444B73" w14:textId="57D3B990" w:rsidR="006175E9" w:rsidRPr="00FC7EF6" w:rsidRDefault="006175E9" w:rsidP="006175E9">
      <w:pPr>
        <w:jc w:val="both"/>
        <w:rPr>
          <w:sz w:val="22"/>
          <w:szCs w:val="22"/>
        </w:rPr>
      </w:pPr>
      <w:r w:rsidRPr="00FC7EF6">
        <w:rPr>
          <w:sz w:val="22"/>
          <w:szCs w:val="22"/>
        </w:rPr>
        <w:sym w:font="Wingdings" w:char="F071"/>
      </w:r>
      <w:r w:rsidRPr="00FC7EF6">
        <w:rPr>
          <w:sz w:val="22"/>
          <w:szCs w:val="22"/>
        </w:rPr>
        <w:tab/>
        <w:t>6.</w:t>
      </w:r>
      <w:r w:rsidRPr="00FC7EF6">
        <w:rPr>
          <w:sz w:val="22"/>
          <w:szCs w:val="22"/>
        </w:rPr>
        <w:tab/>
      </w:r>
      <w:r w:rsidR="00F52089" w:rsidRPr="00FC7EF6">
        <w:rPr>
          <w:b/>
          <w:sz w:val="22"/>
          <w:szCs w:val="22"/>
        </w:rPr>
        <w:t>PBGC</w:t>
      </w:r>
      <w:r w:rsidRPr="00FC7EF6">
        <w:rPr>
          <w:b/>
          <w:sz w:val="22"/>
          <w:szCs w:val="22"/>
        </w:rPr>
        <w:t xml:space="preserve">. </w:t>
      </w:r>
      <w:r w:rsidR="00F52089" w:rsidRPr="00FC7EF6">
        <w:rPr>
          <w:sz w:val="22"/>
          <w:szCs w:val="22"/>
        </w:rPr>
        <w:t xml:space="preserve">If the plan is a defined benefit plan subject to </w:t>
      </w:r>
      <w:r w:rsidR="00320DFC" w:rsidRPr="00FC7EF6">
        <w:rPr>
          <w:sz w:val="22"/>
          <w:szCs w:val="22"/>
        </w:rPr>
        <w:t>the PBGC, complete PBGC termination procedures as needed.</w:t>
      </w:r>
    </w:p>
    <w:p w14:paraId="3724C771" w14:textId="77777777" w:rsidR="00114311" w:rsidRPr="00FC7EF6" w:rsidRDefault="00114311" w:rsidP="00114311">
      <w:pPr>
        <w:jc w:val="both"/>
        <w:rPr>
          <w:sz w:val="22"/>
          <w:szCs w:val="22"/>
        </w:rPr>
      </w:pPr>
    </w:p>
    <w:p w14:paraId="19041218" w14:textId="253EEAA1" w:rsidR="00114311" w:rsidRPr="00FC7EF6" w:rsidRDefault="00114311" w:rsidP="00114311">
      <w:pPr>
        <w:jc w:val="both"/>
        <w:rPr>
          <w:sz w:val="22"/>
          <w:szCs w:val="22"/>
        </w:rPr>
      </w:pPr>
      <w:r w:rsidRPr="00FC7EF6">
        <w:rPr>
          <w:sz w:val="22"/>
          <w:szCs w:val="22"/>
        </w:rPr>
        <w:sym w:font="Wingdings" w:char="F071"/>
      </w:r>
      <w:r w:rsidRPr="00FC7EF6">
        <w:rPr>
          <w:sz w:val="22"/>
          <w:szCs w:val="22"/>
        </w:rPr>
        <w:tab/>
      </w:r>
      <w:r w:rsidR="00306553" w:rsidRPr="00FC7EF6">
        <w:rPr>
          <w:sz w:val="22"/>
          <w:szCs w:val="22"/>
        </w:rPr>
        <w:t>7</w:t>
      </w:r>
      <w:r w:rsidRPr="00FC7EF6">
        <w:rPr>
          <w:sz w:val="22"/>
          <w:szCs w:val="22"/>
        </w:rPr>
        <w:t>.</w:t>
      </w:r>
      <w:r w:rsidRPr="00FC7EF6">
        <w:rPr>
          <w:sz w:val="22"/>
          <w:szCs w:val="22"/>
        </w:rPr>
        <w:tab/>
      </w:r>
      <w:r w:rsidRPr="00FC7EF6">
        <w:rPr>
          <w:b/>
          <w:sz w:val="22"/>
          <w:szCs w:val="22"/>
        </w:rPr>
        <w:t>Distribution forms.</w:t>
      </w:r>
      <w:r w:rsidRPr="00FC7EF6">
        <w:rPr>
          <w:sz w:val="22"/>
          <w:szCs w:val="22"/>
        </w:rPr>
        <w:t xml:space="preserve"> Provide required distribution forms to the participants. This would include a Code §402(f) direct rollover notice </w:t>
      </w:r>
      <w:r w:rsidR="006D3AA7" w:rsidRPr="00FC7EF6">
        <w:rPr>
          <w:sz w:val="22"/>
          <w:szCs w:val="22"/>
        </w:rPr>
        <w:t xml:space="preserve">for any distribution that is an eligible rollover distribution </w:t>
      </w:r>
      <w:r w:rsidRPr="00FC7EF6">
        <w:rPr>
          <w:sz w:val="22"/>
          <w:szCs w:val="22"/>
        </w:rPr>
        <w:t xml:space="preserve">and may include a distribution election form </w:t>
      </w:r>
      <w:r w:rsidR="008D01A0" w:rsidRPr="00FC7EF6">
        <w:rPr>
          <w:sz w:val="22"/>
          <w:szCs w:val="22"/>
        </w:rPr>
        <w:t xml:space="preserve">to waive out of the </w:t>
      </w:r>
      <w:r w:rsidRPr="00FC7EF6">
        <w:rPr>
          <w:sz w:val="22"/>
          <w:szCs w:val="22"/>
        </w:rPr>
        <w:t>joint and survivor annuity form</w:t>
      </w:r>
      <w:r w:rsidR="008D01A0" w:rsidRPr="00FC7EF6">
        <w:rPr>
          <w:sz w:val="22"/>
          <w:szCs w:val="22"/>
        </w:rPr>
        <w:t xml:space="preserve"> of benefit payment</w:t>
      </w:r>
      <w:r w:rsidRPr="00FC7EF6">
        <w:rPr>
          <w:sz w:val="22"/>
          <w:szCs w:val="22"/>
        </w:rPr>
        <w:t xml:space="preserve">. </w:t>
      </w:r>
    </w:p>
    <w:p w14:paraId="5D13D044" w14:textId="77777777" w:rsidR="00306553" w:rsidRPr="00FC7EF6" w:rsidRDefault="00306553" w:rsidP="00306553">
      <w:pPr>
        <w:jc w:val="both"/>
        <w:rPr>
          <w:sz w:val="22"/>
          <w:szCs w:val="22"/>
        </w:rPr>
      </w:pPr>
    </w:p>
    <w:p w14:paraId="432EB743" w14:textId="31C4B0AE" w:rsidR="00306553" w:rsidRPr="00FC7EF6" w:rsidRDefault="00306553" w:rsidP="00306553">
      <w:pPr>
        <w:jc w:val="both"/>
        <w:rPr>
          <w:sz w:val="22"/>
          <w:szCs w:val="22"/>
        </w:rPr>
      </w:pPr>
      <w:r w:rsidRPr="00FC7EF6">
        <w:rPr>
          <w:sz w:val="22"/>
          <w:szCs w:val="22"/>
        </w:rPr>
        <w:sym w:font="Wingdings" w:char="F071"/>
      </w:r>
      <w:r w:rsidRPr="00FC7EF6">
        <w:rPr>
          <w:sz w:val="22"/>
          <w:szCs w:val="22"/>
        </w:rPr>
        <w:tab/>
        <w:t>8.</w:t>
      </w:r>
      <w:r w:rsidRPr="00FC7EF6">
        <w:rPr>
          <w:sz w:val="22"/>
          <w:szCs w:val="22"/>
        </w:rPr>
        <w:tab/>
      </w:r>
      <w:r w:rsidRPr="00FC7EF6">
        <w:rPr>
          <w:b/>
          <w:sz w:val="22"/>
          <w:szCs w:val="22"/>
        </w:rPr>
        <w:t xml:space="preserve">Locate </w:t>
      </w:r>
      <w:r w:rsidR="00F73CB6" w:rsidRPr="00FC7EF6">
        <w:rPr>
          <w:b/>
          <w:sz w:val="22"/>
          <w:szCs w:val="22"/>
        </w:rPr>
        <w:t>m</w:t>
      </w:r>
      <w:r w:rsidRPr="00FC7EF6">
        <w:rPr>
          <w:b/>
          <w:sz w:val="22"/>
          <w:szCs w:val="22"/>
        </w:rPr>
        <w:t>issing/</w:t>
      </w:r>
      <w:r w:rsidR="00F73CB6" w:rsidRPr="00FC7EF6">
        <w:rPr>
          <w:b/>
          <w:sz w:val="22"/>
          <w:szCs w:val="22"/>
        </w:rPr>
        <w:t>u</w:t>
      </w:r>
      <w:r w:rsidRPr="00FC7EF6">
        <w:rPr>
          <w:b/>
          <w:sz w:val="22"/>
          <w:szCs w:val="22"/>
        </w:rPr>
        <w:t xml:space="preserve">nresponsive </w:t>
      </w:r>
      <w:r w:rsidR="00F73CB6" w:rsidRPr="00FC7EF6">
        <w:rPr>
          <w:b/>
          <w:sz w:val="22"/>
          <w:szCs w:val="22"/>
        </w:rPr>
        <w:t>p</w:t>
      </w:r>
      <w:r w:rsidRPr="00FC7EF6">
        <w:rPr>
          <w:b/>
          <w:sz w:val="22"/>
          <w:szCs w:val="22"/>
        </w:rPr>
        <w:t>articipants.</w:t>
      </w:r>
      <w:r w:rsidRPr="00FC7EF6">
        <w:rPr>
          <w:sz w:val="22"/>
          <w:szCs w:val="22"/>
        </w:rPr>
        <w:t xml:space="preserve"> </w:t>
      </w:r>
      <w:r w:rsidR="006757CA" w:rsidRPr="00FC7EF6">
        <w:rPr>
          <w:sz w:val="22"/>
          <w:szCs w:val="22"/>
        </w:rPr>
        <w:t>Take appropriate measures to locate missing or unresponsive participants.  See FAB 2014-01.</w:t>
      </w:r>
    </w:p>
    <w:p w14:paraId="67F9930A" w14:textId="77777777" w:rsidR="00306553" w:rsidRPr="00FC7EF6" w:rsidRDefault="00306553" w:rsidP="00114311">
      <w:pPr>
        <w:jc w:val="both"/>
        <w:rPr>
          <w:sz w:val="22"/>
          <w:szCs w:val="22"/>
        </w:rPr>
      </w:pPr>
    </w:p>
    <w:p w14:paraId="71399183" w14:textId="3CA8E903" w:rsidR="00114311" w:rsidRPr="00FC7EF6" w:rsidRDefault="00114311" w:rsidP="00114311">
      <w:pPr>
        <w:jc w:val="both"/>
        <w:rPr>
          <w:sz w:val="22"/>
          <w:szCs w:val="22"/>
        </w:rPr>
      </w:pPr>
      <w:r w:rsidRPr="00FC7EF6">
        <w:rPr>
          <w:sz w:val="22"/>
          <w:szCs w:val="22"/>
        </w:rPr>
        <w:sym w:font="Wingdings" w:char="F071"/>
      </w:r>
      <w:r w:rsidRPr="00FC7EF6">
        <w:rPr>
          <w:sz w:val="22"/>
          <w:szCs w:val="22"/>
        </w:rPr>
        <w:tab/>
      </w:r>
      <w:r w:rsidR="00C709AC" w:rsidRPr="00FC7EF6">
        <w:rPr>
          <w:sz w:val="22"/>
          <w:szCs w:val="22"/>
        </w:rPr>
        <w:t>9</w:t>
      </w:r>
      <w:r w:rsidRPr="00FC7EF6">
        <w:rPr>
          <w:sz w:val="22"/>
          <w:szCs w:val="22"/>
        </w:rPr>
        <w:t>.</w:t>
      </w:r>
      <w:r w:rsidRPr="00FC7EF6">
        <w:rPr>
          <w:sz w:val="22"/>
          <w:szCs w:val="22"/>
        </w:rPr>
        <w:tab/>
      </w:r>
      <w:r w:rsidRPr="00FC7EF6">
        <w:rPr>
          <w:b/>
          <w:sz w:val="22"/>
          <w:szCs w:val="22"/>
        </w:rPr>
        <w:t xml:space="preserve">Final contributions. </w:t>
      </w:r>
      <w:r w:rsidRPr="00FC7EF6">
        <w:rPr>
          <w:sz w:val="22"/>
          <w:szCs w:val="22"/>
        </w:rPr>
        <w:t>Make any final contributions to the plan</w:t>
      </w:r>
      <w:r w:rsidR="00DA004C" w:rsidRPr="00FC7EF6">
        <w:rPr>
          <w:sz w:val="22"/>
          <w:szCs w:val="22"/>
        </w:rPr>
        <w:t xml:space="preserve"> so that the plan’s assets are sufficient to pay promised benefits. The plan’s actuary should have provided information to the employer regarding the need for any additional amounts that are necessary or that might be desirable (e.g., tax deductible)</w:t>
      </w:r>
      <w:r w:rsidRPr="00FC7EF6">
        <w:rPr>
          <w:sz w:val="22"/>
          <w:szCs w:val="22"/>
        </w:rPr>
        <w:t xml:space="preserve">. </w:t>
      </w:r>
    </w:p>
    <w:p w14:paraId="48903A30" w14:textId="77777777" w:rsidR="00114311" w:rsidRPr="00FC7EF6" w:rsidRDefault="00114311" w:rsidP="00114311">
      <w:pPr>
        <w:jc w:val="both"/>
        <w:rPr>
          <w:sz w:val="22"/>
          <w:szCs w:val="22"/>
        </w:rPr>
      </w:pPr>
    </w:p>
    <w:p w14:paraId="601516FB" w14:textId="226408FE" w:rsidR="00114311" w:rsidRPr="00FC7EF6" w:rsidRDefault="00114311" w:rsidP="00114311">
      <w:pPr>
        <w:jc w:val="both"/>
        <w:rPr>
          <w:sz w:val="22"/>
          <w:szCs w:val="22"/>
        </w:rPr>
      </w:pPr>
      <w:r w:rsidRPr="00FC7EF6">
        <w:rPr>
          <w:sz w:val="22"/>
          <w:szCs w:val="22"/>
        </w:rPr>
        <w:sym w:font="Wingdings" w:char="F071"/>
      </w:r>
      <w:r w:rsidRPr="00FC7EF6">
        <w:rPr>
          <w:sz w:val="22"/>
          <w:szCs w:val="22"/>
        </w:rPr>
        <w:tab/>
      </w:r>
      <w:r w:rsidR="00C709AC" w:rsidRPr="00FC7EF6">
        <w:rPr>
          <w:sz w:val="22"/>
          <w:szCs w:val="22"/>
        </w:rPr>
        <w:t>10</w:t>
      </w:r>
      <w:r w:rsidRPr="00FC7EF6">
        <w:rPr>
          <w:sz w:val="22"/>
          <w:szCs w:val="22"/>
        </w:rPr>
        <w:t>.</w:t>
      </w:r>
      <w:r w:rsidRPr="00FC7EF6">
        <w:rPr>
          <w:sz w:val="22"/>
          <w:szCs w:val="22"/>
        </w:rPr>
        <w:tab/>
      </w:r>
      <w:r w:rsidRPr="00FC7EF6">
        <w:rPr>
          <w:b/>
          <w:sz w:val="22"/>
          <w:szCs w:val="22"/>
        </w:rPr>
        <w:t>Purchase annuities.</w:t>
      </w:r>
      <w:r w:rsidRPr="00FC7EF6">
        <w:rPr>
          <w:sz w:val="22"/>
          <w:szCs w:val="22"/>
        </w:rPr>
        <w:t xml:space="preserve"> Purchase a commercial annuity for any participant who is required to receive his or her benefit in the form of a joint and survivor annuity, if the participant (and the participant’s spouse, if any) does not consent to an alternative form of distribution.</w:t>
      </w:r>
    </w:p>
    <w:p w14:paraId="241F8955" w14:textId="77777777" w:rsidR="00114311" w:rsidRPr="00FC7EF6" w:rsidRDefault="00114311" w:rsidP="00114311">
      <w:pPr>
        <w:jc w:val="both"/>
        <w:rPr>
          <w:sz w:val="22"/>
          <w:szCs w:val="22"/>
        </w:rPr>
      </w:pPr>
    </w:p>
    <w:p w14:paraId="68E435CD" w14:textId="26EE0D28" w:rsidR="00114311" w:rsidRPr="00FC7EF6" w:rsidRDefault="00114311" w:rsidP="00114311">
      <w:pPr>
        <w:jc w:val="both"/>
        <w:rPr>
          <w:sz w:val="22"/>
          <w:szCs w:val="22"/>
        </w:rPr>
      </w:pPr>
      <w:r w:rsidRPr="00FC7EF6">
        <w:rPr>
          <w:sz w:val="22"/>
          <w:szCs w:val="22"/>
        </w:rPr>
        <w:lastRenderedPageBreak/>
        <w:sym w:font="Wingdings" w:char="F071"/>
      </w:r>
      <w:r w:rsidRPr="00FC7EF6">
        <w:rPr>
          <w:sz w:val="22"/>
          <w:szCs w:val="22"/>
        </w:rPr>
        <w:tab/>
      </w:r>
      <w:r w:rsidR="00C709AC" w:rsidRPr="00FC7EF6">
        <w:rPr>
          <w:sz w:val="22"/>
          <w:szCs w:val="22"/>
        </w:rPr>
        <w:t>11</w:t>
      </w:r>
      <w:r w:rsidRPr="00FC7EF6">
        <w:rPr>
          <w:sz w:val="22"/>
          <w:szCs w:val="22"/>
        </w:rPr>
        <w:t>.</w:t>
      </w:r>
      <w:r w:rsidRPr="00FC7EF6">
        <w:rPr>
          <w:sz w:val="22"/>
          <w:szCs w:val="22"/>
        </w:rPr>
        <w:tab/>
      </w:r>
      <w:r w:rsidRPr="00FC7EF6">
        <w:rPr>
          <w:b/>
          <w:sz w:val="22"/>
          <w:szCs w:val="22"/>
        </w:rPr>
        <w:t>Distribute.</w:t>
      </w:r>
      <w:r w:rsidRPr="00FC7EF6">
        <w:rPr>
          <w:sz w:val="22"/>
          <w:szCs w:val="22"/>
        </w:rPr>
        <w:t xml:space="preserve"> Make direct rollovers participants have requested. Distribute remaining </w:t>
      </w:r>
      <w:r w:rsidR="00C34330">
        <w:rPr>
          <w:sz w:val="22"/>
          <w:szCs w:val="22"/>
        </w:rPr>
        <w:t xml:space="preserve">benefit </w:t>
      </w:r>
      <w:r w:rsidR="00C51CEE">
        <w:rPr>
          <w:sz w:val="22"/>
          <w:szCs w:val="22"/>
        </w:rPr>
        <w:t>amounts</w:t>
      </w:r>
      <w:r w:rsidR="00D445CB" w:rsidRPr="00FC7EF6">
        <w:rPr>
          <w:sz w:val="22"/>
          <w:szCs w:val="22"/>
        </w:rPr>
        <w:t>, following plan procedures</w:t>
      </w:r>
      <w:r w:rsidRPr="00FC7EF6">
        <w:rPr>
          <w:sz w:val="22"/>
          <w:szCs w:val="22"/>
        </w:rPr>
        <w:t xml:space="preserve">. All participants are automatically fully vested as a result of the termination. This includes participants who terminated employment prior to plan termination but who still have </w:t>
      </w:r>
      <w:r w:rsidR="009261C4">
        <w:rPr>
          <w:sz w:val="22"/>
          <w:szCs w:val="22"/>
        </w:rPr>
        <w:t>any</w:t>
      </w:r>
      <w:r w:rsidR="00C34330">
        <w:rPr>
          <w:sz w:val="22"/>
          <w:szCs w:val="22"/>
        </w:rPr>
        <w:t xml:space="preserve"> benefit</w:t>
      </w:r>
      <w:r w:rsidRPr="00FC7EF6">
        <w:rPr>
          <w:sz w:val="22"/>
          <w:szCs w:val="22"/>
        </w:rPr>
        <w:t xml:space="preserve"> in the plan.</w:t>
      </w:r>
      <w:r w:rsidR="00EB6A3B" w:rsidRPr="00FC7EF6">
        <w:rPr>
          <w:sz w:val="22"/>
          <w:szCs w:val="22"/>
        </w:rPr>
        <w:t xml:space="preserve"> In the case of a missing participant, the plan may need to ro</w:t>
      </w:r>
      <w:r w:rsidR="00963F93" w:rsidRPr="00FC7EF6">
        <w:rPr>
          <w:sz w:val="22"/>
          <w:szCs w:val="22"/>
        </w:rPr>
        <w:t xml:space="preserve">ll the participant’s </w:t>
      </w:r>
      <w:r w:rsidR="005A1AA0">
        <w:rPr>
          <w:sz w:val="22"/>
          <w:szCs w:val="22"/>
        </w:rPr>
        <w:t>benefit</w:t>
      </w:r>
      <w:r w:rsidR="00963F93" w:rsidRPr="00FC7EF6">
        <w:rPr>
          <w:sz w:val="22"/>
          <w:szCs w:val="22"/>
        </w:rPr>
        <w:t xml:space="preserve"> to an IRA, transfer the funds to the PBGC (see FAB 2021-01)</w:t>
      </w:r>
      <w:r w:rsidR="00910737" w:rsidRPr="00FC7EF6">
        <w:rPr>
          <w:sz w:val="22"/>
          <w:szCs w:val="22"/>
        </w:rPr>
        <w:t>, a state unclaimed property fund, or a bank account.</w:t>
      </w:r>
    </w:p>
    <w:p w14:paraId="15F0F4F5" w14:textId="77777777" w:rsidR="00114311" w:rsidRPr="00FC7EF6" w:rsidRDefault="00114311" w:rsidP="00114311">
      <w:pPr>
        <w:jc w:val="both"/>
        <w:rPr>
          <w:sz w:val="22"/>
          <w:szCs w:val="22"/>
        </w:rPr>
      </w:pPr>
    </w:p>
    <w:p w14:paraId="57F21BAA" w14:textId="43B835EB" w:rsidR="00114311" w:rsidRPr="00FC7EF6" w:rsidRDefault="00114311" w:rsidP="00114311">
      <w:pPr>
        <w:jc w:val="both"/>
        <w:rPr>
          <w:sz w:val="22"/>
          <w:szCs w:val="22"/>
        </w:rPr>
      </w:pPr>
      <w:r w:rsidRPr="00FC7EF6">
        <w:rPr>
          <w:sz w:val="22"/>
          <w:szCs w:val="22"/>
        </w:rPr>
        <w:sym w:font="Wingdings" w:char="F071"/>
      </w:r>
      <w:r w:rsidRPr="00FC7EF6">
        <w:rPr>
          <w:sz w:val="22"/>
          <w:szCs w:val="22"/>
        </w:rPr>
        <w:tab/>
        <w:t>1</w:t>
      </w:r>
      <w:r w:rsidR="00D445CB" w:rsidRPr="00FC7EF6">
        <w:rPr>
          <w:sz w:val="22"/>
          <w:szCs w:val="22"/>
        </w:rPr>
        <w:t>2</w:t>
      </w:r>
      <w:r w:rsidRPr="00FC7EF6">
        <w:rPr>
          <w:sz w:val="22"/>
          <w:szCs w:val="22"/>
        </w:rPr>
        <w:t>.</w:t>
      </w:r>
      <w:r w:rsidRPr="00FC7EF6">
        <w:rPr>
          <w:sz w:val="22"/>
          <w:szCs w:val="22"/>
        </w:rPr>
        <w:tab/>
      </w:r>
      <w:r w:rsidRPr="00FC7EF6">
        <w:rPr>
          <w:b/>
          <w:sz w:val="22"/>
          <w:szCs w:val="22"/>
        </w:rPr>
        <w:t xml:space="preserve">Final 5500. </w:t>
      </w:r>
      <w:r w:rsidRPr="00FC7EF6">
        <w:rPr>
          <w:sz w:val="22"/>
          <w:szCs w:val="22"/>
        </w:rPr>
        <w:t>File a final Form 5500 (or if applicable, Form 5500-SF) for the plan. The form is due on the last day of the 7</w:t>
      </w:r>
      <w:r w:rsidRPr="00FC7EF6">
        <w:rPr>
          <w:sz w:val="22"/>
          <w:szCs w:val="22"/>
          <w:vertAlign w:val="superscript"/>
        </w:rPr>
        <w:t>th</w:t>
      </w:r>
      <w:r w:rsidRPr="00FC7EF6">
        <w:rPr>
          <w:sz w:val="22"/>
          <w:szCs w:val="22"/>
        </w:rPr>
        <w:t xml:space="preserve"> month after the plan has distributed all its assets. If current forms are not then available, use the prior year’s form and change the date. Indicate that the Form 5500 (or Form 5500-SF) is a final return and show all year end balances as zero. </w:t>
      </w:r>
      <w:r w:rsidR="0050129A" w:rsidRPr="00FC7EF6">
        <w:rPr>
          <w:sz w:val="22"/>
          <w:szCs w:val="22"/>
        </w:rPr>
        <w:t>L</w:t>
      </w:r>
      <w:r w:rsidRPr="00FC7EF6">
        <w:rPr>
          <w:sz w:val="22"/>
          <w:szCs w:val="22"/>
        </w:rPr>
        <w:t>ine 3 of Schedule R should include all participants</w:t>
      </w:r>
      <w:r w:rsidR="00710865" w:rsidRPr="00FC7EF6">
        <w:rPr>
          <w:sz w:val="22"/>
          <w:szCs w:val="22"/>
        </w:rPr>
        <w:t xml:space="preserve"> other than those receiving annuities</w:t>
      </w:r>
      <w:r w:rsidRPr="00FC7EF6">
        <w:rPr>
          <w:sz w:val="22"/>
          <w:szCs w:val="22"/>
        </w:rPr>
        <w:t xml:space="preserve">. </w:t>
      </w:r>
    </w:p>
    <w:p w14:paraId="7E1C3F97" w14:textId="05AF8BDA" w:rsidR="00D60209" w:rsidRPr="00FC7EF6" w:rsidRDefault="00D60209" w:rsidP="00E66DFC">
      <w:pPr>
        <w:jc w:val="both"/>
        <w:rPr>
          <w:sz w:val="22"/>
          <w:szCs w:val="22"/>
        </w:rPr>
      </w:pPr>
    </w:p>
    <w:p w14:paraId="3A94F02E" w14:textId="4C25CDA8" w:rsidR="00470838" w:rsidRPr="00FC7EF6" w:rsidRDefault="00470838">
      <w:pPr>
        <w:widowControl/>
        <w:autoSpaceDE/>
        <w:autoSpaceDN/>
        <w:rPr>
          <w:sz w:val="22"/>
          <w:szCs w:val="22"/>
        </w:rPr>
      </w:pPr>
      <w:r w:rsidRPr="00FC7EF6">
        <w:rPr>
          <w:sz w:val="22"/>
          <w:szCs w:val="22"/>
        </w:rPr>
        <w:br w:type="page"/>
      </w:r>
    </w:p>
    <w:p w14:paraId="614F71DB" w14:textId="3E913312" w:rsidR="00470838" w:rsidRPr="00FC7EF6" w:rsidRDefault="00470838" w:rsidP="00E66DFC">
      <w:pPr>
        <w:jc w:val="both"/>
        <w:rPr>
          <w:sz w:val="22"/>
          <w:szCs w:val="22"/>
        </w:rPr>
      </w:pPr>
    </w:p>
    <w:p w14:paraId="7587BA10" w14:textId="77777777" w:rsidR="009E5E87" w:rsidRPr="00FC7EF6" w:rsidRDefault="009E5E87" w:rsidP="009E5E87">
      <w:pPr>
        <w:widowControl/>
        <w:jc w:val="center"/>
        <w:rPr>
          <w:b/>
          <w:sz w:val="22"/>
          <w:szCs w:val="22"/>
        </w:rPr>
      </w:pPr>
      <w:r w:rsidRPr="00FC7EF6">
        <w:rPr>
          <w:b/>
          <w:sz w:val="22"/>
          <w:szCs w:val="22"/>
        </w:rPr>
        <w:t>NOTICE OF PLAN TERMINATION</w:t>
      </w:r>
    </w:p>
    <w:p w14:paraId="72F9F863" w14:textId="77777777" w:rsidR="009E5E87" w:rsidRPr="00FC7EF6" w:rsidRDefault="009E5E87" w:rsidP="009E5E87">
      <w:pPr>
        <w:widowControl/>
        <w:rPr>
          <w:b/>
          <w:sz w:val="22"/>
          <w:szCs w:val="22"/>
        </w:rPr>
      </w:pPr>
    </w:p>
    <w:p w14:paraId="7ABAE27A" w14:textId="77777777" w:rsidR="009E5E87" w:rsidRPr="00FC7EF6" w:rsidRDefault="009E5E87" w:rsidP="009E5E87">
      <w:pPr>
        <w:spacing w:line="228" w:lineRule="auto"/>
        <w:rPr>
          <w:sz w:val="22"/>
          <w:szCs w:val="22"/>
        </w:rPr>
      </w:pPr>
    </w:p>
    <w:p w14:paraId="6E8F4D8A" w14:textId="0020FE03" w:rsidR="009E5E87" w:rsidRPr="00FC7EF6" w:rsidRDefault="009E5E87" w:rsidP="009E5E87">
      <w:pPr>
        <w:widowControl/>
        <w:ind w:firstLine="720"/>
        <w:rPr>
          <w:sz w:val="22"/>
          <w:szCs w:val="22"/>
        </w:rPr>
      </w:pPr>
      <w:r w:rsidRPr="00FC7EF6">
        <w:rPr>
          <w:iCs/>
          <w:sz w:val="22"/>
          <w:szCs w:val="22"/>
        </w:rPr>
        <w:t>We are providing this notice to inform you that the ___________________</w:t>
      </w:r>
      <w:r w:rsidRPr="00FC7EF6">
        <w:rPr>
          <w:sz w:val="22"/>
          <w:szCs w:val="22"/>
        </w:rPr>
        <w:t xml:space="preserve"> (“Plan") is terminated effective as of ________________ . This means that accruals under the Plan will cease and the Plan Administrator will begin the process of making distributions, in accordance with the terms of the Plan, within a reasonable period of time after the termination date.</w:t>
      </w:r>
      <w:r w:rsidR="00C448AA" w:rsidRPr="00FC7EF6">
        <w:rPr>
          <w:sz w:val="22"/>
          <w:szCs w:val="22"/>
        </w:rPr>
        <w:t xml:space="preserve"> The amount of benefit that you have already earned will not be affected.</w:t>
      </w:r>
      <w:r w:rsidRPr="00FC7EF6">
        <w:rPr>
          <w:sz w:val="22"/>
          <w:szCs w:val="22"/>
        </w:rPr>
        <w:t xml:space="preserve"> </w:t>
      </w:r>
    </w:p>
    <w:p w14:paraId="0A9EA4A4" w14:textId="77777777" w:rsidR="009E5E87" w:rsidRPr="00FC7EF6" w:rsidRDefault="009E5E87" w:rsidP="009E5E87">
      <w:pPr>
        <w:tabs>
          <w:tab w:val="left" w:pos="540"/>
        </w:tabs>
        <w:spacing w:line="228" w:lineRule="auto"/>
        <w:ind w:left="540" w:hanging="540"/>
        <w:rPr>
          <w:sz w:val="22"/>
          <w:szCs w:val="22"/>
        </w:rPr>
      </w:pPr>
      <w:r w:rsidRPr="00FC7EF6">
        <w:rPr>
          <w:sz w:val="22"/>
          <w:szCs w:val="22"/>
        </w:rPr>
        <w:tab/>
      </w:r>
    </w:p>
    <w:p w14:paraId="031EE4A6" w14:textId="77777777" w:rsidR="009E5E87" w:rsidRPr="00FC7EF6" w:rsidRDefault="009E5E87" w:rsidP="009E5E87">
      <w:pPr>
        <w:rPr>
          <w:sz w:val="22"/>
          <w:szCs w:val="22"/>
        </w:rPr>
      </w:pPr>
      <w:r w:rsidRPr="00FC7EF6">
        <w:rPr>
          <w:sz w:val="22"/>
          <w:szCs w:val="22"/>
        </w:rPr>
        <w:t xml:space="preserve"> </w:t>
      </w:r>
    </w:p>
    <w:p w14:paraId="53366934" w14:textId="77777777" w:rsidR="009E5E87" w:rsidRPr="00FC7EF6" w:rsidRDefault="009E5E87" w:rsidP="009E5E87">
      <w:pPr>
        <w:rPr>
          <w:sz w:val="22"/>
          <w:szCs w:val="22"/>
        </w:rPr>
      </w:pPr>
      <w:r w:rsidRPr="00FC7EF6">
        <w:rPr>
          <w:sz w:val="22"/>
          <w:szCs w:val="22"/>
        </w:rPr>
        <w:t>________________________________</w:t>
      </w:r>
    </w:p>
    <w:p w14:paraId="696ED2DF" w14:textId="77777777" w:rsidR="009E5E87" w:rsidRPr="00FC7EF6" w:rsidRDefault="009E5E87" w:rsidP="009E5E87">
      <w:pPr>
        <w:rPr>
          <w:sz w:val="22"/>
          <w:szCs w:val="22"/>
        </w:rPr>
      </w:pPr>
      <w:r w:rsidRPr="00FC7EF6">
        <w:rPr>
          <w:sz w:val="22"/>
          <w:szCs w:val="22"/>
        </w:rPr>
        <w:t>Date of Notice</w:t>
      </w:r>
    </w:p>
    <w:p w14:paraId="5B9CA3D4" w14:textId="77777777" w:rsidR="009E5E87" w:rsidRPr="00FC7EF6" w:rsidRDefault="009E5E87" w:rsidP="009E5E87">
      <w:pPr>
        <w:rPr>
          <w:sz w:val="22"/>
          <w:szCs w:val="22"/>
        </w:rPr>
      </w:pPr>
    </w:p>
    <w:p w14:paraId="2345EEA8" w14:textId="77777777" w:rsidR="009E5E87" w:rsidRPr="00FC7EF6" w:rsidRDefault="009E5E87" w:rsidP="009E5E87">
      <w:pPr>
        <w:rPr>
          <w:sz w:val="22"/>
          <w:szCs w:val="22"/>
        </w:rPr>
      </w:pPr>
    </w:p>
    <w:p w14:paraId="4CE1796C" w14:textId="77777777" w:rsidR="009E5E87" w:rsidRPr="00FC7EF6" w:rsidRDefault="009E5E87" w:rsidP="009E5E87">
      <w:pPr>
        <w:rPr>
          <w:sz w:val="22"/>
          <w:szCs w:val="22"/>
        </w:rPr>
      </w:pPr>
    </w:p>
    <w:p w14:paraId="00FC0EA3" w14:textId="77777777" w:rsidR="009E5E87" w:rsidRPr="00FC7EF6" w:rsidRDefault="009E5E87" w:rsidP="009E5E87">
      <w:pPr>
        <w:rPr>
          <w:sz w:val="22"/>
          <w:szCs w:val="22"/>
        </w:rPr>
      </w:pPr>
      <w:r w:rsidRPr="00FC7EF6">
        <w:rPr>
          <w:sz w:val="22"/>
          <w:szCs w:val="22"/>
        </w:rPr>
        <w:t>_________________________________</w:t>
      </w:r>
    </w:p>
    <w:p w14:paraId="60CA33FE" w14:textId="77777777" w:rsidR="009E5E87" w:rsidRPr="00FC7EF6" w:rsidRDefault="009E5E87" w:rsidP="009E5E87">
      <w:pPr>
        <w:rPr>
          <w:sz w:val="22"/>
          <w:szCs w:val="22"/>
        </w:rPr>
      </w:pPr>
      <w:r w:rsidRPr="00FC7EF6">
        <w:rPr>
          <w:sz w:val="22"/>
          <w:szCs w:val="22"/>
        </w:rPr>
        <w:t>Plan Administrator</w:t>
      </w:r>
    </w:p>
    <w:p w14:paraId="6361219D" w14:textId="77777777" w:rsidR="009E5E87" w:rsidRPr="00FC7EF6" w:rsidRDefault="009E5E87" w:rsidP="00E66DFC">
      <w:pPr>
        <w:jc w:val="both"/>
        <w:rPr>
          <w:sz w:val="22"/>
          <w:szCs w:val="22"/>
        </w:rPr>
      </w:pPr>
    </w:p>
    <w:sectPr w:rsidR="009E5E87" w:rsidRPr="00FC7EF6" w:rsidSect="00BD6C79">
      <w:headerReference w:type="default" r:id="rId21"/>
      <w:footerReference w:type="default" r:id="rId22"/>
      <w:pgSz w:w="12240" w:h="15840" w:code="1"/>
      <w:pgMar w:top="864" w:right="1440" w:bottom="720" w:left="1440" w:header="864" w:footer="720" w:gutter="0"/>
      <w:pgNumType w:start="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8D267C" w14:textId="77777777" w:rsidR="00142F2B" w:rsidRDefault="00142F2B">
      <w:r>
        <w:separator/>
      </w:r>
    </w:p>
  </w:endnote>
  <w:endnote w:type="continuationSeparator" w:id="0">
    <w:p w14:paraId="15326410" w14:textId="77777777" w:rsidR="00142F2B" w:rsidRDefault="00142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B5984D" w14:textId="77777777" w:rsidR="00752B28" w:rsidRDefault="00752B28" w:rsidP="001D783C">
    <w:pPr>
      <w:pStyle w:val="Footer"/>
    </w:pPr>
  </w:p>
  <w:p w14:paraId="5BA08F39" w14:textId="77777777" w:rsidR="00752B28" w:rsidRPr="00DB51EA" w:rsidRDefault="00752B28" w:rsidP="001D783C">
    <w:pPr>
      <w:pStyle w:val="Footer"/>
      <w:rPr>
        <w:b/>
        <w:sz w:val="18"/>
        <w:szCs w:val="18"/>
      </w:rPr>
    </w:pPr>
    <w:r>
      <w:rPr>
        <w:b/>
      </w:rPr>
      <w:t>519</w:t>
    </w:r>
    <w:r w:rsidRPr="00B642BE">
      <w:rPr>
        <w:b/>
      </w:rPr>
      <w:t>-</w:t>
    </w:r>
    <w:r w:rsidRPr="00B642BE">
      <w:rPr>
        <w:rStyle w:val="PageNumber"/>
        <w:b/>
      </w:rPr>
      <w:fldChar w:fldCharType="begin"/>
    </w:r>
    <w:r w:rsidRPr="00B642BE">
      <w:rPr>
        <w:rStyle w:val="PageNumber"/>
        <w:b/>
      </w:rPr>
      <w:instrText xml:space="preserve"> PAGE </w:instrText>
    </w:r>
    <w:r w:rsidRPr="00B642BE">
      <w:rPr>
        <w:rStyle w:val="PageNumber"/>
        <w:b/>
      </w:rPr>
      <w:fldChar w:fldCharType="separate"/>
    </w:r>
    <w:r>
      <w:rPr>
        <w:rStyle w:val="PageNumber"/>
        <w:b/>
        <w:noProof/>
      </w:rPr>
      <w:t>2</w:t>
    </w:r>
    <w:r w:rsidRPr="00B642BE">
      <w:rPr>
        <w:rStyle w:val="PageNumber"/>
        <w:b/>
      </w:rPr>
      <w:fldChar w:fldCharType="end"/>
    </w:r>
    <w:r>
      <w:rPr>
        <w:rStyle w:val="PageNumber"/>
      </w:rPr>
      <w:t xml:space="preserve">    1</w:t>
    </w:r>
    <w:r>
      <w:rPr>
        <w:rStyle w:val="PageNumber"/>
        <w:sz w:val="18"/>
        <w:szCs w:val="18"/>
      </w:rPr>
      <w:t>/10</w:t>
    </w:r>
  </w:p>
  <w:p w14:paraId="39A361F6" w14:textId="77777777" w:rsidR="00752B28" w:rsidRDefault="00752B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66249A" w14:textId="77777777" w:rsidR="00752B28" w:rsidRDefault="00752B28" w:rsidP="001D783C">
    <w:pPr>
      <w:pStyle w:val="Footer"/>
      <w:tabs>
        <w:tab w:val="clear" w:pos="8640"/>
        <w:tab w:val="right" w:pos="9360"/>
      </w:tabs>
    </w:pPr>
  </w:p>
  <w:p w14:paraId="1596DD86" w14:textId="688FDE60" w:rsidR="00752B28" w:rsidRDefault="00752B28" w:rsidP="0026772A">
    <w:pPr>
      <w:pStyle w:val="Footer"/>
    </w:pPr>
    <w:r>
      <w:t xml:space="preserve">©  </w:t>
    </w:r>
    <w:r w:rsidR="00771FAB">
      <w:rPr>
        <w:sz w:val="18"/>
        <w:szCs w:val="18"/>
      </w:rPr>
      <w:t>20</w:t>
    </w:r>
    <w:r w:rsidR="000D0401">
      <w:rPr>
        <w:sz w:val="18"/>
        <w:szCs w:val="18"/>
      </w:rPr>
      <w:t xml:space="preserve">21 </w:t>
    </w:r>
    <w:r w:rsidR="006003D0">
      <w:rPr>
        <w:sz w:val="18"/>
        <w:szCs w:val="18"/>
      </w:rPr>
      <w:t>FIS Business Systems, LLC</w:t>
    </w:r>
    <w:r w:rsidR="000D0401">
      <w:rPr>
        <w:sz w:val="18"/>
        <w:szCs w:val="18"/>
      </w:rPr>
      <w:t>, all rights reserved</w:t>
    </w:r>
    <w:r>
      <w:rPr>
        <w:sz w:val="18"/>
        <w:szCs w:val="18"/>
      </w:rPr>
      <w:tab/>
    </w:r>
    <w:r>
      <w:rPr>
        <w:sz w:val="18"/>
        <w:szCs w:val="18"/>
      </w:rPr>
      <w:tab/>
    </w:r>
    <w:r w:rsidR="000D0401">
      <w:rPr>
        <w:sz w:val="18"/>
        <w:szCs w:val="18"/>
      </w:rPr>
      <w:t>0</w:t>
    </w:r>
    <w:r w:rsidR="00A6268F">
      <w:rPr>
        <w:sz w:val="18"/>
        <w:szCs w:val="18"/>
      </w:rPr>
      <w:t>4</w:t>
    </w:r>
    <w:r w:rsidR="000D0401">
      <w:rPr>
        <w:sz w:val="18"/>
        <w:szCs w:val="18"/>
      </w:rPr>
      <w:t>/21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B76786" w14:textId="77777777" w:rsidR="00A6268F" w:rsidRDefault="00A6268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4FD978" w14:textId="77777777" w:rsidR="00752B28" w:rsidRDefault="00752B28">
    <w:pPr>
      <w:pStyle w:val="Footer"/>
    </w:pPr>
  </w:p>
  <w:p w14:paraId="48569621" w14:textId="77777777" w:rsidR="00752B28" w:rsidRPr="008C74C6" w:rsidRDefault="00752B28" w:rsidP="00EE245E">
    <w:pPr>
      <w:pStyle w:val="Footer"/>
      <w:rPr>
        <w:sz w:val="18"/>
        <w:szCs w:val="18"/>
      </w:rPr>
    </w:pPr>
    <w:r>
      <w:t xml:space="preserve">©    </w:t>
    </w:r>
    <w:r>
      <w:rPr>
        <w:sz w:val="18"/>
        <w:szCs w:val="18"/>
      </w:rPr>
      <w:t>Copyright 2010 SunGard</w:t>
    </w:r>
    <w:r>
      <w:rPr>
        <w:sz w:val="18"/>
        <w:szCs w:val="18"/>
      </w:rPr>
      <w:tab/>
    </w:r>
    <w:r>
      <w:rPr>
        <w:sz w:val="18"/>
        <w:szCs w:val="18"/>
      </w:rPr>
      <w:tab/>
      <w:t>1/10</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FB38A8" w14:textId="77777777" w:rsidR="00752B28" w:rsidRDefault="00752B28" w:rsidP="001D783C">
    <w:pPr>
      <w:pStyle w:val="Footer"/>
      <w:tabs>
        <w:tab w:val="clear" w:pos="8640"/>
        <w:tab w:val="right" w:pos="9360"/>
      </w:tabs>
    </w:pPr>
  </w:p>
  <w:p w14:paraId="6003F0D6" w14:textId="7252EBA1" w:rsidR="00A33099" w:rsidRDefault="00752B28" w:rsidP="00A33099">
    <w:pPr>
      <w:pStyle w:val="Footer"/>
    </w:pPr>
    <w:r>
      <w:t xml:space="preserve">© </w:t>
    </w:r>
    <w:r w:rsidR="00A33099">
      <w:rPr>
        <w:sz w:val="18"/>
        <w:szCs w:val="18"/>
      </w:rPr>
      <w:t xml:space="preserve">2021 </w:t>
    </w:r>
    <w:r w:rsidR="006003D0">
      <w:rPr>
        <w:sz w:val="18"/>
        <w:szCs w:val="18"/>
      </w:rPr>
      <w:t>FIS Business Systems, LLC</w:t>
    </w:r>
    <w:r w:rsidR="00A33099">
      <w:rPr>
        <w:sz w:val="18"/>
        <w:szCs w:val="18"/>
      </w:rPr>
      <w:t>, all rights reserved</w:t>
    </w:r>
    <w:r w:rsidR="00A33099">
      <w:rPr>
        <w:sz w:val="18"/>
        <w:szCs w:val="18"/>
      </w:rPr>
      <w:tab/>
    </w:r>
    <w:r w:rsidR="00A33099">
      <w:rPr>
        <w:sz w:val="18"/>
        <w:szCs w:val="18"/>
      </w:rPr>
      <w:tab/>
    </w:r>
  </w:p>
  <w:p w14:paraId="24B960D2" w14:textId="3486EE09" w:rsidR="00752B28" w:rsidRDefault="00752B28" w:rsidP="00EF2A00">
    <w:pPr>
      <w:pStyle w:val="Footer"/>
      <w:tabs>
        <w:tab w:val="clear" w:pos="4320"/>
        <w:tab w:val="clear" w:pos="8640"/>
        <w:tab w:val="center" w:pos="4680"/>
        <w:tab w:val="right" w:pos="9360"/>
      </w:tabs>
    </w:pPr>
    <w:r>
      <w:rPr>
        <w:sz w:val="18"/>
        <w:szCs w:val="18"/>
      </w:rPr>
      <w:tab/>
    </w:r>
    <w:r>
      <w:rPr>
        <w:rStyle w:val="PageNumber"/>
        <w:rFonts w:ascii="Times" w:hAnsi="Times"/>
      </w:rPr>
      <w:t xml:space="preserve">Page </w:t>
    </w:r>
    <w:r>
      <w:rPr>
        <w:rStyle w:val="PageNumber"/>
        <w:rFonts w:ascii="Times" w:hAnsi="Times"/>
      </w:rPr>
      <w:fldChar w:fldCharType="begin"/>
    </w:r>
    <w:r>
      <w:rPr>
        <w:rStyle w:val="PageNumber"/>
        <w:rFonts w:ascii="Times" w:hAnsi="Times"/>
      </w:rPr>
      <w:instrText xml:space="preserve"> PAGE </w:instrText>
    </w:r>
    <w:r>
      <w:rPr>
        <w:rStyle w:val="PageNumber"/>
        <w:rFonts w:ascii="Times" w:hAnsi="Times"/>
      </w:rPr>
      <w:fldChar w:fldCharType="separate"/>
    </w:r>
    <w:r w:rsidR="00741CB5">
      <w:rPr>
        <w:rStyle w:val="PageNumber"/>
        <w:rFonts w:ascii="Times" w:hAnsi="Times"/>
        <w:noProof/>
      </w:rPr>
      <w:t>2</w:t>
    </w:r>
    <w:r>
      <w:rPr>
        <w:rStyle w:val="PageNumber"/>
        <w:rFonts w:ascii="Times" w:hAnsi="Times"/>
      </w:rPr>
      <w:fldChar w:fldCharType="end"/>
    </w:r>
    <w:r>
      <w:rPr>
        <w:rStyle w:val="PageNumber"/>
        <w:rFonts w:ascii="Times" w:hAnsi="Times"/>
      </w:rPr>
      <w:t xml:space="preserve"> of </w:t>
    </w:r>
    <w:r>
      <w:rPr>
        <w:rStyle w:val="PageNumber"/>
        <w:rFonts w:ascii="Times" w:hAnsi="Times"/>
      </w:rPr>
      <w:fldChar w:fldCharType="begin"/>
    </w:r>
    <w:r>
      <w:rPr>
        <w:rStyle w:val="PageNumber"/>
        <w:rFonts w:ascii="Times" w:hAnsi="Times"/>
      </w:rPr>
      <w:instrText xml:space="preserve"> SECTIONPAGES </w:instrText>
    </w:r>
    <w:r>
      <w:rPr>
        <w:rStyle w:val="PageNumber"/>
        <w:rFonts w:ascii="Times" w:hAnsi="Times"/>
      </w:rPr>
      <w:fldChar w:fldCharType="separate"/>
    </w:r>
    <w:r w:rsidR="005A2199">
      <w:rPr>
        <w:rStyle w:val="PageNumber"/>
        <w:rFonts w:ascii="Times" w:hAnsi="Times"/>
        <w:noProof/>
      </w:rPr>
      <w:t>2</w:t>
    </w:r>
    <w:r>
      <w:rPr>
        <w:rStyle w:val="PageNumber"/>
        <w:rFonts w:ascii="Times" w:hAnsi="Times"/>
      </w:rPr>
      <w:fldChar w:fldCharType="end"/>
    </w:r>
    <w:r>
      <w:rPr>
        <w:sz w:val="18"/>
        <w:szCs w:val="18"/>
      </w:rPr>
      <w:tab/>
    </w:r>
    <w:r w:rsidR="00A33099">
      <w:rPr>
        <w:sz w:val="18"/>
        <w:szCs w:val="18"/>
      </w:rPr>
      <w:t>0</w:t>
    </w:r>
    <w:r w:rsidR="00A6268F">
      <w:rPr>
        <w:sz w:val="18"/>
        <w:szCs w:val="18"/>
      </w:rPr>
      <w:t>4</w:t>
    </w:r>
    <w:r w:rsidR="00A33099">
      <w:rPr>
        <w:sz w:val="18"/>
        <w:szCs w:val="18"/>
      </w:rPr>
      <w:t>/21</w:t>
    </w:r>
    <w:r>
      <w:rPr>
        <w:sz w:val="18"/>
        <w:szCs w:val="18"/>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DFC2E9" w14:textId="77777777" w:rsidR="00752B28" w:rsidRDefault="00752B28" w:rsidP="001D783C">
    <w:pPr>
      <w:pStyle w:val="Footer"/>
      <w:tabs>
        <w:tab w:val="clear" w:pos="8640"/>
        <w:tab w:val="right" w:pos="9360"/>
      </w:tabs>
    </w:pPr>
  </w:p>
  <w:p w14:paraId="4AE750B4" w14:textId="0AA9E5D1" w:rsidR="00A33099" w:rsidRDefault="00752B28" w:rsidP="00A33099">
    <w:pPr>
      <w:pStyle w:val="Footer"/>
    </w:pPr>
    <w:r>
      <w:t xml:space="preserve">©  </w:t>
    </w:r>
    <w:r w:rsidR="00A33099">
      <w:rPr>
        <w:sz w:val="18"/>
        <w:szCs w:val="18"/>
      </w:rPr>
      <w:t xml:space="preserve">2021 </w:t>
    </w:r>
    <w:r w:rsidR="006003D0">
      <w:rPr>
        <w:sz w:val="18"/>
        <w:szCs w:val="18"/>
      </w:rPr>
      <w:t>FIS Business Systems, LLC</w:t>
    </w:r>
    <w:r w:rsidR="00A33099">
      <w:rPr>
        <w:sz w:val="18"/>
        <w:szCs w:val="18"/>
      </w:rPr>
      <w:t>, all rights reserved</w:t>
    </w:r>
    <w:r w:rsidR="00A33099">
      <w:rPr>
        <w:sz w:val="18"/>
        <w:szCs w:val="18"/>
      </w:rPr>
      <w:tab/>
    </w:r>
    <w:r w:rsidR="00A33099">
      <w:rPr>
        <w:sz w:val="18"/>
        <w:szCs w:val="18"/>
      </w:rPr>
      <w:tab/>
      <w:t>0</w:t>
    </w:r>
    <w:r w:rsidR="00A6268F">
      <w:rPr>
        <w:sz w:val="18"/>
        <w:szCs w:val="18"/>
      </w:rPr>
      <w:t>4</w:t>
    </w:r>
    <w:r w:rsidR="00A33099">
      <w:rPr>
        <w:sz w:val="18"/>
        <w:szCs w:val="18"/>
      </w:rPr>
      <w:t>/21</w:t>
    </w:r>
  </w:p>
  <w:p w14:paraId="6045503D" w14:textId="58FC3BE3" w:rsidR="00752B28" w:rsidRDefault="00752B28" w:rsidP="008C74C6">
    <w:pPr>
      <w:pStyle w:val="Footer"/>
      <w:tabs>
        <w:tab w:val="clear" w:pos="864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53B56D" w14:textId="77777777" w:rsidR="00142F2B" w:rsidRDefault="00142F2B">
      <w:r>
        <w:separator/>
      </w:r>
    </w:p>
  </w:footnote>
  <w:footnote w:type="continuationSeparator" w:id="0">
    <w:p w14:paraId="0DA44F05" w14:textId="77777777" w:rsidR="00142F2B" w:rsidRDefault="00142F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AFB1A8" w14:textId="77777777" w:rsidR="00752B28" w:rsidRDefault="00752B28" w:rsidP="0026772A">
    <w:pPr>
      <w:pStyle w:val="Header"/>
    </w:pPr>
    <w:r>
      <w:rPr>
        <w:b/>
        <w:sz w:val="18"/>
        <w:szCs w:val="18"/>
      </w:rPr>
      <w:t>DC Termination Amendment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38D908" w14:textId="12EFB292" w:rsidR="00752B28" w:rsidRDefault="00752B28" w:rsidP="001D783C">
    <w:pPr>
      <w:pStyle w:val="Header"/>
      <w:jc w:val="right"/>
      <w:rPr>
        <w:b/>
        <w:sz w:val="18"/>
        <w:szCs w:val="18"/>
      </w:rPr>
    </w:pPr>
    <w:r>
      <w:rPr>
        <w:b/>
        <w:sz w:val="18"/>
        <w:szCs w:val="18"/>
      </w:rPr>
      <w:t>D</w:t>
    </w:r>
    <w:r w:rsidR="00470838">
      <w:rPr>
        <w:b/>
        <w:sz w:val="18"/>
        <w:szCs w:val="18"/>
      </w:rPr>
      <w:t>efined Benefit</w:t>
    </w:r>
    <w:r>
      <w:rPr>
        <w:b/>
        <w:sz w:val="18"/>
        <w:szCs w:val="18"/>
      </w:rPr>
      <w:t xml:space="preserve"> Termination</w:t>
    </w:r>
  </w:p>
  <w:p w14:paraId="63EAB383" w14:textId="77777777" w:rsidR="00752B28" w:rsidRDefault="00752B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B56A73" w14:textId="77777777" w:rsidR="00A6268F" w:rsidRDefault="00A6268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8D259D" w14:textId="77777777" w:rsidR="00752B28" w:rsidRDefault="00752B28">
    <w:pPr>
      <w:pStyle w:val="Header"/>
      <w:rPr>
        <w:b/>
        <w:sz w:val="18"/>
        <w:szCs w:val="18"/>
      </w:rPr>
    </w:pPr>
    <w:r>
      <w:rPr>
        <w:b/>
        <w:sz w:val="18"/>
        <w:szCs w:val="18"/>
      </w:rPr>
      <w:t>Plan Related Amendments</w:t>
    </w:r>
  </w:p>
  <w:p w14:paraId="63E8AA63" w14:textId="77777777" w:rsidR="00752B28" w:rsidRPr="008C74C6" w:rsidRDefault="00752B28">
    <w:pPr>
      <w:pStyle w:val="Header"/>
      <w:rPr>
        <w:b/>
        <w:sz w:val="18"/>
        <w:szCs w:val="1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BFB95F" w14:textId="10A24629" w:rsidR="00752B28" w:rsidRDefault="00752B28" w:rsidP="008C74C6">
    <w:pPr>
      <w:pStyle w:val="Header"/>
      <w:jc w:val="right"/>
      <w:rPr>
        <w:b/>
        <w:sz w:val="18"/>
        <w:szCs w:val="18"/>
      </w:rPr>
    </w:pPr>
    <w:r>
      <w:rPr>
        <w:b/>
        <w:sz w:val="18"/>
        <w:szCs w:val="18"/>
      </w:rPr>
      <w:t>D</w:t>
    </w:r>
    <w:r w:rsidR="009F6499">
      <w:rPr>
        <w:b/>
        <w:sz w:val="18"/>
        <w:szCs w:val="18"/>
      </w:rPr>
      <w:t>efined Benefit</w:t>
    </w:r>
    <w:r>
      <w:rPr>
        <w:b/>
        <w:sz w:val="18"/>
        <w:szCs w:val="18"/>
      </w:rPr>
      <w:t xml:space="preserve"> Termination Amendment</w:t>
    </w:r>
  </w:p>
  <w:p w14:paraId="5F373A44" w14:textId="77777777" w:rsidR="00752B28" w:rsidRPr="008C74C6" w:rsidRDefault="00752B28" w:rsidP="008C74C6">
    <w:pPr>
      <w:pStyle w:val="Header"/>
      <w:jc w:val="right"/>
      <w:rPr>
        <w:b/>
        <w:sz w:val="18"/>
        <w:szCs w:val="1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F26E1F" w14:textId="3C6A526F" w:rsidR="00752B28" w:rsidRDefault="00752B28" w:rsidP="008C74C6">
    <w:pPr>
      <w:pStyle w:val="Header"/>
      <w:jc w:val="right"/>
      <w:rPr>
        <w:b/>
        <w:sz w:val="18"/>
        <w:szCs w:val="18"/>
      </w:rPr>
    </w:pPr>
    <w:r>
      <w:rPr>
        <w:b/>
        <w:sz w:val="18"/>
        <w:szCs w:val="18"/>
      </w:rPr>
      <w:t>D</w:t>
    </w:r>
    <w:r w:rsidR="00DC261A">
      <w:rPr>
        <w:b/>
        <w:sz w:val="18"/>
        <w:szCs w:val="18"/>
      </w:rPr>
      <w:t>efined Benefit Termination</w:t>
    </w:r>
  </w:p>
  <w:p w14:paraId="5B77734D" w14:textId="77777777" w:rsidR="00752B28" w:rsidRPr="008C74C6" w:rsidRDefault="00752B28" w:rsidP="008C74C6">
    <w:pPr>
      <w:pStyle w:val="Header"/>
      <w:jc w:val="right"/>
      <w:rPr>
        <w:b/>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B221A6"/>
    <w:multiLevelType w:val="multilevel"/>
    <w:tmpl w:val="4E2EAC5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10A53FAE"/>
    <w:multiLevelType w:val="hybridMultilevel"/>
    <w:tmpl w:val="CE74C536"/>
    <w:lvl w:ilvl="0" w:tplc="442A72CC">
      <w:start w:val="2"/>
      <w:numFmt w:val="decimal"/>
      <w:lvlText w:val="%1"/>
      <w:lvlJc w:val="left"/>
      <w:pPr>
        <w:tabs>
          <w:tab w:val="num" w:pos="5760"/>
        </w:tabs>
        <w:ind w:left="5760" w:hanging="3600"/>
      </w:pPr>
      <w:rPr>
        <w:rFonts w:hint="default"/>
      </w:rPr>
    </w:lvl>
    <w:lvl w:ilvl="1" w:tplc="834428F0">
      <w:numFmt w:val="none"/>
      <w:lvlText w:val=""/>
      <w:lvlJc w:val="left"/>
      <w:pPr>
        <w:tabs>
          <w:tab w:val="num" w:pos="360"/>
        </w:tabs>
      </w:pPr>
    </w:lvl>
    <w:lvl w:ilvl="2" w:tplc="0714D798">
      <w:numFmt w:val="none"/>
      <w:lvlText w:val=""/>
      <w:lvlJc w:val="left"/>
      <w:pPr>
        <w:tabs>
          <w:tab w:val="num" w:pos="360"/>
        </w:tabs>
      </w:pPr>
    </w:lvl>
    <w:lvl w:ilvl="3" w:tplc="66985592">
      <w:numFmt w:val="none"/>
      <w:lvlText w:val=""/>
      <w:lvlJc w:val="left"/>
      <w:pPr>
        <w:tabs>
          <w:tab w:val="num" w:pos="360"/>
        </w:tabs>
      </w:pPr>
    </w:lvl>
    <w:lvl w:ilvl="4" w:tplc="5D7CB87A">
      <w:numFmt w:val="none"/>
      <w:lvlText w:val=""/>
      <w:lvlJc w:val="left"/>
      <w:pPr>
        <w:tabs>
          <w:tab w:val="num" w:pos="360"/>
        </w:tabs>
      </w:pPr>
    </w:lvl>
    <w:lvl w:ilvl="5" w:tplc="9482C8C8">
      <w:numFmt w:val="none"/>
      <w:lvlText w:val=""/>
      <w:lvlJc w:val="left"/>
      <w:pPr>
        <w:tabs>
          <w:tab w:val="num" w:pos="360"/>
        </w:tabs>
      </w:pPr>
    </w:lvl>
    <w:lvl w:ilvl="6" w:tplc="5378B6B2">
      <w:numFmt w:val="none"/>
      <w:lvlText w:val=""/>
      <w:lvlJc w:val="left"/>
      <w:pPr>
        <w:tabs>
          <w:tab w:val="num" w:pos="360"/>
        </w:tabs>
      </w:pPr>
    </w:lvl>
    <w:lvl w:ilvl="7" w:tplc="7870E320">
      <w:numFmt w:val="none"/>
      <w:lvlText w:val=""/>
      <w:lvlJc w:val="left"/>
      <w:pPr>
        <w:tabs>
          <w:tab w:val="num" w:pos="360"/>
        </w:tabs>
      </w:pPr>
    </w:lvl>
    <w:lvl w:ilvl="8" w:tplc="C3786726">
      <w:numFmt w:val="none"/>
      <w:lvlText w:val=""/>
      <w:lvlJc w:val="left"/>
      <w:pPr>
        <w:tabs>
          <w:tab w:val="num" w:pos="360"/>
        </w:tabs>
      </w:pPr>
    </w:lvl>
  </w:abstractNum>
  <w:abstractNum w:abstractNumId="2" w15:restartNumberingAfterBreak="0">
    <w:nsid w:val="119A7F26"/>
    <w:multiLevelType w:val="multilevel"/>
    <w:tmpl w:val="34D2C95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14D72915"/>
    <w:multiLevelType w:val="multilevel"/>
    <w:tmpl w:val="8C785EAE"/>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1B1E138F"/>
    <w:multiLevelType w:val="hybridMultilevel"/>
    <w:tmpl w:val="9648C886"/>
    <w:lvl w:ilvl="0" w:tplc="46246950">
      <w:start w:val="5"/>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5B53AA6"/>
    <w:multiLevelType w:val="multilevel"/>
    <w:tmpl w:val="6C5EB7B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2B517A31"/>
    <w:multiLevelType w:val="multilevel"/>
    <w:tmpl w:val="0F1AD712"/>
    <w:lvl w:ilvl="0">
      <w:start w:val="10"/>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2B8F3CC6"/>
    <w:multiLevelType w:val="multilevel"/>
    <w:tmpl w:val="6F36D06C"/>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2F2258C3"/>
    <w:multiLevelType w:val="multilevel"/>
    <w:tmpl w:val="0F0C9BF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30607CD6"/>
    <w:multiLevelType w:val="multilevel"/>
    <w:tmpl w:val="E12AC2F8"/>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314448CB"/>
    <w:multiLevelType w:val="multilevel"/>
    <w:tmpl w:val="9E801658"/>
    <w:lvl w:ilvl="0">
      <w:start w:val="13"/>
      <w:numFmt w:val="decimal"/>
      <w:lvlText w:val="%1"/>
      <w:lvlJc w:val="left"/>
      <w:pPr>
        <w:tabs>
          <w:tab w:val="num" w:pos="720"/>
        </w:tabs>
        <w:ind w:left="720" w:hanging="720"/>
      </w:pPr>
      <w:rPr>
        <w:rFonts w:hint="default"/>
        <w:i w:val="0"/>
      </w:rPr>
    </w:lvl>
    <w:lvl w:ilvl="1">
      <w:start w:val="1"/>
      <w:numFmt w:val="decimal"/>
      <w:lvlText w:val="%1.%2"/>
      <w:lvlJc w:val="left"/>
      <w:pPr>
        <w:tabs>
          <w:tab w:val="num" w:pos="720"/>
        </w:tabs>
        <w:ind w:left="720" w:hanging="72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11" w15:restartNumberingAfterBreak="0">
    <w:nsid w:val="33340BFB"/>
    <w:multiLevelType w:val="multilevel"/>
    <w:tmpl w:val="8CB205A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3864A49"/>
    <w:multiLevelType w:val="multilevel"/>
    <w:tmpl w:val="3CE6A63C"/>
    <w:lvl w:ilvl="0">
      <w:start w:val="9"/>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3" w15:restartNumberingAfterBreak="0">
    <w:nsid w:val="34EA45F7"/>
    <w:multiLevelType w:val="multilevel"/>
    <w:tmpl w:val="A38CE28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6FC291F"/>
    <w:multiLevelType w:val="multilevel"/>
    <w:tmpl w:val="9628272C"/>
    <w:lvl w:ilvl="0">
      <w:start w:val="15"/>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15" w15:restartNumberingAfterBreak="0">
    <w:nsid w:val="38D80756"/>
    <w:multiLevelType w:val="multilevel"/>
    <w:tmpl w:val="19F0881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D7F65AF"/>
    <w:multiLevelType w:val="multilevel"/>
    <w:tmpl w:val="491898E0"/>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41FE7C71"/>
    <w:multiLevelType w:val="multilevel"/>
    <w:tmpl w:val="9E4C3E5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44F94398"/>
    <w:multiLevelType w:val="multilevel"/>
    <w:tmpl w:val="BD6A2F98"/>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48AF152C"/>
    <w:multiLevelType w:val="hybridMultilevel"/>
    <w:tmpl w:val="BFA48358"/>
    <w:lvl w:ilvl="0" w:tplc="5EAC4F62">
      <w:start w:val="2007"/>
      <w:numFmt w:val="decimal"/>
      <w:lvlText w:val="%1"/>
      <w:lvlJc w:val="left"/>
      <w:pPr>
        <w:tabs>
          <w:tab w:val="num" w:pos="4320"/>
        </w:tabs>
        <w:ind w:left="4320" w:hanging="288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0" w15:restartNumberingAfterBreak="0">
    <w:nsid w:val="49B90E4A"/>
    <w:multiLevelType w:val="multilevel"/>
    <w:tmpl w:val="AC86086E"/>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4A0F6004"/>
    <w:multiLevelType w:val="multilevel"/>
    <w:tmpl w:val="9C36481C"/>
    <w:lvl w:ilvl="0">
      <w:start w:val="6"/>
      <w:numFmt w:val="decimal"/>
      <w:lvlText w:val="%1"/>
      <w:lvlJc w:val="left"/>
      <w:pPr>
        <w:tabs>
          <w:tab w:val="num" w:pos="435"/>
        </w:tabs>
        <w:ind w:left="435" w:hanging="435"/>
      </w:pPr>
      <w:rPr>
        <w:rFonts w:hint="default"/>
      </w:rPr>
    </w:lvl>
    <w:lvl w:ilvl="1">
      <w:start w:val="2"/>
      <w:numFmt w:val="decimal"/>
      <w:lvlText w:val="%1.%2"/>
      <w:lvlJc w:val="left"/>
      <w:pPr>
        <w:tabs>
          <w:tab w:val="num" w:pos="742"/>
        </w:tabs>
        <w:ind w:left="742" w:hanging="435"/>
      </w:pPr>
      <w:rPr>
        <w:rFonts w:hint="default"/>
      </w:rPr>
    </w:lvl>
    <w:lvl w:ilvl="2">
      <w:start w:val="2"/>
      <w:numFmt w:val="decimal"/>
      <w:lvlText w:val="%1.%2.%3"/>
      <w:lvlJc w:val="left"/>
      <w:pPr>
        <w:tabs>
          <w:tab w:val="num" w:pos="1334"/>
        </w:tabs>
        <w:ind w:left="1334" w:hanging="720"/>
      </w:pPr>
      <w:rPr>
        <w:rFonts w:hint="default"/>
      </w:rPr>
    </w:lvl>
    <w:lvl w:ilvl="3">
      <w:start w:val="1"/>
      <w:numFmt w:val="decimal"/>
      <w:lvlText w:val="%1.%2.%3.%4"/>
      <w:lvlJc w:val="left"/>
      <w:pPr>
        <w:tabs>
          <w:tab w:val="num" w:pos="1641"/>
        </w:tabs>
        <w:ind w:left="1641" w:hanging="720"/>
      </w:pPr>
      <w:rPr>
        <w:rFonts w:hint="default"/>
      </w:rPr>
    </w:lvl>
    <w:lvl w:ilvl="4">
      <w:start w:val="1"/>
      <w:numFmt w:val="decimal"/>
      <w:lvlText w:val="%1.%2.%3.%4.%5"/>
      <w:lvlJc w:val="left"/>
      <w:pPr>
        <w:tabs>
          <w:tab w:val="num" w:pos="2308"/>
        </w:tabs>
        <w:ind w:left="2308" w:hanging="1080"/>
      </w:pPr>
      <w:rPr>
        <w:rFonts w:hint="default"/>
      </w:rPr>
    </w:lvl>
    <w:lvl w:ilvl="5">
      <w:start w:val="1"/>
      <w:numFmt w:val="decimal"/>
      <w:lvlText w:val="%1.%2.%3.%4.%5.%6"/>
      <w:lvlJc w:val="left"/>
      <w:pPr>
        <w:tabs>
          <w:tab w:val="num" w:pos="2615"/>
        </w:tabs>
        <w:ind w:left="2615" w:hanging="1080"/>
      </w:pPr>
      <w:rPr>
        <w:rFonts w:hint="default"/>
      </w:rPr>
    </w:lvl>
    <w:lvl w:ilvl="6">
      <w:start w:val="1"/>
      <w:numFmt w:val="decimal"/>
      <w:lvlText w:val="%1.%2.%3.%4.%5.%6.%7"/>
      <w:lvlJc w:val="left"/>
      <w:pPr>
        <w:tabs>
          <w:tab w:val="num" w:pos="3282"/>
        </w:tabs>
        <w:ind w:left="3282" w:hanging="1440"/>
      </w:pPr>
      <w:rPr>
        <w:rFonts w:hint="default"/>
      </w:rPr>
    </w:lvl>
    <w:lvl w:ilvl="7">
      <w:start w:val="1"/>
      <w:numFmt w:val="decimal"/>
      <w:lvlText w:val="%1.%2.%3.%4.%5.%6.%7.%8"/>
      <w:lvlJc w:val="left"/>
      <w:pPr>
        <w:tabs>
          <w:tab w:val="num" w:pos="3589"/>
        </w:tabs>
        <w:ind w:left="3589" w:hanging="1440"/>
      </w:pPr>
      <w:rPr>
        <w:rFonts w:hint="default"/>
      </w:rPr>
    </w:lvl>
    <w:lvl w:ilvl="8">
      <w:start w:val="1"/>
      <w:numFmt w:val="decimal"/>
      <w:lvlText w:val="%1.%2.%3.%4.%5.%6.%7.%8.%9"/>
      <w:lvlJc w:val="left"/>
      <w:pPr>
        <w:tabs>
          <w:tab w:val="num" w:pos="3896"/>
        </w:tabs>
        <w:ind w:left="3896" w:hanging="1440"/>
      </w:pPr>
      <w:rPr>
        <w:rFonts w:hint="default"/>
      </w:rPr>
    </w:lvl>
  </w:abstractNum>
  <w:abstractNum w:abstractNumId="22" w15:restartNumberingAfterBreak="0">
    <w:nsid w:val="4A4323B5"/>
    <w:multiLevelType w:val="multilevel"/>
    <w:tmpl w:val="272C2756"/>
    <w:lvl w:ilvl="0">
      <w:start w:val="6"/>
      <w:numFmt w:val="decimal"/>
      <w:lvlText w:val="%1"/>
      <w:lvlJc w:val="left"/>
      <w:pPr>
        <w:tabs>
          <w:tab w:val="num" w:pos="435"/>
        </w:tabs>
        <w:ind w:left="435" w:hanging="435"/>
      </w:pPr>
      <w:rPr>
        <w:rFonts w:hint="default"/>
      </w:rPr>
    </w:lvl>
    <w:lvl w:ilvl="1">
      <w:start w:val="2"/>
      <w:numFmt w:val="decimal"/>
      <w:lvlText w:val="%1.%2"/>
      <w:lvlJc w:val="left"/>
      <w:pPr>
        <w:tabs>
          <w:tab w:val="num" w:pos="742"/>
        </w:tabs>
        <w:ind w:left="742" w:hanging="435"/>
      </w:pPr>
      <w:rPr>
        <w:rFonts w:hint="default"/>
      </w:rPr>
    </w:lvl>
    <w:lvl w:ilvl="2">
      <w:start w:val="2"/>
      <w:numFmt w:val="decimal"/>
      <w:lvlText w:val="%1.%2.%3"/>
      <w:lvlJc w:val="left"/>
      <w:pPr>
        <w:tabs>
          <w:tab w:val="num" w:pos="1334"/>
        </w:tabs>
        <w:ind w:left="1334" w:hanging="720"/>
      </w:pPr>
      <w:rPr>
        <w:rFonts w:hint="default"/>
      </w:rPr>
    </w:lvl>
    <w:lvl w:ilvl="3">
      <w:start w:val="1"/>
      <w:numFmt w:val="decimal"/>
      <w:lvlText w:val="%1.%2.%3.%4"/>
      <w:lvlJc w:val="left"/>
      <w:pPr>
        <w:tabs>
          <w:tab w:val="num" w:pos="1641"/>
        </w:tabs>
        <w:ind w:left="1641" w:hanging="720"/>
      </w:pPr>
      <w:rPr>
        <w:rFonts w:hint="default"/>
      </w:rPr>
    </w:lvl>
    <w:lvl w:ilvl="4">
      <w:start w:val="1"/>
      <w:numFmt w:val="decimal"/>
      <w:lvlText w:val="%1.%2.%3.%4.%5"/>
      <w:lvlJc w:val="left"/>
      <w:pPr>
        <w:tabs>
          <w:tab w:val="num" w:pos="2308"/>
        </w:tabs>
        <w:ind w:left="2308" w:hanging="1080"/>
      </w:pPr>
      <w:rPr>
        <w:rFonts w:hint="default"/>
      </w:rPr>
    </w:lvl>
    <w:lvl w:ilvl="5">
      <w:start w:val="1"/>
      <w:numFmt w:val="decimal"/>
      <w:lvlText w:val="%1.%2.%3.%4.%5.%6"/>
      <w:lvlJc w:val="left"/>
      <w:pPr>
        <w:tabs>
          <w:tab w:val="num" w:pos="2615"/>
        </w:tabs>
        <w:ind w:left="2615" w:hanging="1080"/>
      </w:pPr>
      <w:rPr>
        <w:rFonts w:hint="default"/>
      </w:rPr>
    </w:lvl>
    <w:lvl w:ilvl="6">
      <w:start w:val="1"/>
      <w:numFmt w:val="decimal"/>
      <w:lvlText w:val="%1.%2.%3.%4.%5.%6.%7"/>
      <w:lvlJc w:val="left"/>
      <w:pPr>
        <w:tabs>
          <w:tab w:val="num" w:pos="3282"/>
        </w:tabs>
        <w:ind w:left="3282" w:hanging="1440"/>
      </w:pPr>
      <w:rPr>
        <w:rFonts w:hint="default"/>
      </w:rPr>
    </w:lvl>
    <w:lvl w:ilvl="7">
      <w:start w:val="1"/>
      <w:numFmt w:val="decimal"/>
      <w:lvlText w:val="%1.%2.%3.%4.%5.%6.%7.%8"/>
      <w:lvlJc w:val="left"/>
      <w:pPr>
        <w:tabs>
          <w:tab w:val="num" w:pos="3589"/>
        </w:tabs>
        <w:ind w:left="3589" w:hanging="1440"/>
      </w:pPr>
      <w:rPr>
        <w:rFonts w:hint="default"/>
      </w:rPr>
    </w:lvl>
    <w:lvl w:ilvl="8">
      <w:start w:val="1"/>
      <w:numFmt w:val="decimal"/>
      <w:lvlText w:val="%1.%2.%3.%4.%5.%6.%7.%8.%9"/>
      <w:lvlJc w:val="left"/>
      <w:pPr>
        <w:tabs>
          <w:tab w:val="num" w:pos="3896"/>
        </w:tabs>
        <w:ind w:left="3896" w:hanging="1440"/>
      </w:pPr>
      <w:rPr>
        <w:rFonts w:hint="default"/>
      </w:rPr>
    </w:lvl>
  </w:abstractNum>
  <w:abstractNum w:abstractNumId="23" w15:restartNumberingAfterBreak="0">
    <w:nsid w:val="4FF243D0"/>
    <w:multiLevelType w:val="multilevel"/>
    <w:tmpl w:val="6F8E3AE4"/>
    <w:lvl w:ilvl="0">
      <w:start w:val="14"/>
      <w:numFmt w:val="decimal"/>
      <w:lvlText w:val="%1"/>
      <w:lvlJc w:val="left"/>
      <w:pPr>
        <w:tabs>
          <w:tab w:val="num" w:pos="390"/>
        </w:tabs>
        <w:ind w:left="390" w:hanging="390"/>
      </w:pPr>
      <w:rPr>
        <w:rFonts w:hint="default"/>
      </w:rPr>
    </w:lvl>
    <w:lvl w:ilvl="1">
      <w:start w:val="4"/>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52914820"/>
    <w:multiLevelType w:val="multilevel"/>
    <w:tmpl w:val="885A47D8"/>
    <w:lvl w:ilvl="0">
      <w:start w:val="10"/>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52FF3D39"/>
    <w:multiLevelType w:val="multilevel"/>
    <w:tmpl w:val="EFC2829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55A730DA"/>
    <w:multiLevelType w:val="multilevel"/>
    <w:tmpl w:val="D45A0F6C"/>
    <w:lvl w:ilvl="0">
      <w:start w:val="6"/>
      <w:numFmt w:val="decimal"/>
      <w:lvlText w:val="%1"/>
      <w:lvlJc w:val="left"/>
      <w:pPr>
        <w:tabs>
          <w:tab w:val="num" w:pos="435"/>
        </w:tabs>
        <w:ind w:left="435" w:hanging="435"/>
      </w:pPr>
      <w:rPr>
        <w:rFonts w:hint="default"/>
      </w:rPr>
    </w:lvl>
    <w:lvl w:ilvl="1">
      <w:start w:val="1"/>
      <w:numFmt w:val="decimal"/>
      <w:lvlText w:val="%1.%2"/>
      <w:lvlJc w:val="left"/>
      <w:pPr>
        <w:tabs>
          <w:tab w:val="num" w:pos="615"/>
        </w:tabs>
        <w:ind w:left="615" w:hanging="435"/>
      </w:pPr>
      <w:rPr>
        <w:rFonts w:hint="default"/>
      </w:rPr>
    </w:lvl>
    <w:lvl w:ilvl="2">
      <w:start w:val="2"/>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2880"/>
        </w:tabs>
        <w:ind w:left="2880" w:hanging="1440"/>
      </w:pPr>
      <w:rPr>
        <w:rFonts w:hint="default"/>
      </w:rPr>
    </w:lvl>
  </w:abstractNum>
  <w:abstractNum w:abstractNumId="27" w15:restartNumberingAfterBreak="0">
    <w:nsid w:val="563857D7"/>
    <w:multiLevelType w:val="multilevel"/>
    <w:tmpl w:val="9B800FE8"/>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5A8D29B0"/>
    <w:multiLevelType w:val="multilevel"/>
    <w:tmpl w:val="1CFAF638"/>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5E0E0503"/>
    <w:multiLevelType w:val="multilevel"/>
    <w:tmpl w:val="CAD4D47A"/>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5FC019D3"/>
    <w:multiLevelType w:val="multilevel"/>
    <w:tmpl w:val="D8E8BFCA"/>
    <w:lvl w:ilvl="0">
      <w:start w:val="10"/>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60183334"/>
    <w:multiLevelType w:val="multilevel"/>
    <w:tmpl w:val="F6D85E58"/>
    <w:lvl w:ilvl="0">
      <w:start w:val="14"/>
      <w:numFmt w:val="decimal"/>
      <w:lvlText w:val="%1"/>
      <w:lvlJc w:val="left"/>
      <w:pPr>
        <w:tabs>
          <w:tab w:val="num" w:pos="390"/>
        </w:tabs>
        <w:ind w:left="390" w:hanging="390"/>
      </w:pPr>
      <w:rPr>
        <w:rFonts w:hint="default"/>
      </w:rPr>
    </w:lvl>
    <w:lvl w:ilvl="1">
      <w:start w:val="3"/>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64810514"/>
    <w:multiLevelType w:val="multilevel"/>
    <w:tmpl w:val="1B40C3E2"/>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65CF15E8"/>
    <w:multiLevelType w:val="multilevel"/>
    <w:tmpl w:val="17964566"/>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66D13D67"/>
    <w:multiLevelType w:val="hybridMultilevel"/>
    <w:tmpl w:val="B808B7D4"/>
    <w:lvl w:ilvl="0" w:tplc="37E0D5B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67074556"/>
    <w:multiLevelType w:val="multilevel"/>
    <w:tmpl w:val="795AFF62"/>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6BBA1B4E"/>
    <w:multiLevelType w:val="multilevel"/>
    <w:tmpl w:val="84D2F4EC"/>
    <w:lvl w:ilvl="0">
      <w:start w:val="6"/>
      <w:numFmt w:val="decimal"/>
      <w:lvlText w:val="%1"/>
      <w:lvlJc w:val="left"/>
      <w:pPr>
        <w:tabs>
          <w:tab w:val="num" w:pos="375"/>
        </w:tabs>
        <w:ind w:left="375" w:hanging="375"/>
      </w:pPr>
      <w:rPr>
        <w:rFonts w:hint="default"/>
      </w:rPr>
    </w:lvl>
    <w:lvl w:ilvl="1">
      <w:start w:val="22"/>
      <w:numFmt w:val="decimal"/>
      <w:lvlText w:val="%1.%2"/>
      <w:lvlJc w:val="left"/>
      <w:pPr>
        <w:tabs>
          <w:tab w:val="num" w:pos="735"/>
        </w:tabs>
        <w:ind w:left="735" w:hanging="37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37" w15:restartNumberingAfterBreak="0">
    <w:nsid w:val="70F0091D"/>
    <w:multiLevelType w:val="multilevel"/>
    <w:tmpl w:val="02AAB5A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72167ED7"/>
    <w:multiLevelType w:val="multilevel"/>
    <w:tmpl w:val="9E48ABF0"/>
    <w:lvl w:ilvl="0">
      <w:start w:val="1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15:restartNumberingAfterBreak="0">
    <w:nsid w:val="73F55EEB"/>
    <w:multiLevelType w:val="multilevel"/>
    <w:tmpl w:val="74045262"/>
    <w:lvl w:ilvl="0">
      <w:start w:val="6"/>
      <w:numFmt w:val="decimal"/>
      <w:lvlText w:val="%1"/>
      <w:lvlJc w:val="left"/>
      <w:pPr>
        <w:tabs>
          <w:tab w:val="num" w:pos="435"/>
        </w:tabs>
        <w:ind w:left="435" w:hanging="435"/>
      </w:pPr>
      <w:rPr>
        <w:rFonts w:hint="default"/>
      </w:rPr>
    </w:lvl>
    <w:lvl w:ilvl="1">
      <w:start w:val="2"/>
      <w:numFmt w:val="decimal"/>
      <w:lvlText w:val="%1.%2"/>
      <w:lvlJc w:val="left"/>
      <w:pPr>
        <w:tabs>
          <w:tab w:val="num" w:pos="615"/>
        </w:tabs>
        <w:ind w:left="615" w:hanging="435"/>
      </w:pPr>
      <w:rPr>
        <w:rFonts w:hint="default"/>
      </w:rPr>
    </w:lvl>
    <w:lvl w:ilvl="2">
      <w:start w:val="2"/>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2880"/>
        </w:tabs>
        <w:ind w:left="2880" w:hanging="1440"/>
      </w:pPr>
      <w:rPr>
        <w:rFonts w:hint="default"/>
      </w:rPr>
    </w:lvl>
  </w:abstractNum>
  <w:abstractNum w:abstractNumId="40" w15:restartNumberingAfterBreak="0">
    <w:nsid w:val="74E831D4"/>
    <w:multiLevelType w:val="multilevel"/>
    <w:tmpl w:val="79F08FDE"/>
    <w:lvl w:ilvl="0">
      <w:start w:val="14"/>
      <w:numFmt w:val="decimal"/>
      <w:lvlText w:val="%1"/>
      <w:lvlJc w:val="left"/>
      <w:pPr>
        <w:tabs>
          <w:tab w:val="num" w:pos="390"/>
        </w:tabs>
        <w:ind w:left="390" w:hanging="390"/>
      </w:pPr>
      <w:rPr>
        <w:rFonts w:hint="default"/>
      </w:rPr>
    </w:lvl>
    <w:lvl w:ilvl="1">
      <w:start w:val="4"/>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15:restartNumberingAfterBreak="0">
    <w:nsid w:val="74F22919"/>
    <w:multiLevelType w:val="multilevel"/>
    <w:tmpl w:val="CEB2366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2" w15:restartNumberingAfterBreak="0">
    <w:nsid w:val="75F74CC5"/>
    <w:multiLevelType w:val="multilevel"/>
    <w:tmpl w:val="B052DFE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3" w15:restartNumberingAfterBreak="0">
    <w:nsid w:val="76C11979"/>
    <w:multiLevelType w:val="multilevel"/>
    <w:tmpl w:val="E368D36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4" w15:restartNumberingAfterBreak="0">
    <w:nsid w:val="78883CD4"/>
    <w:multiLevelType w:val="multilevel"/>
    <w:tmpl w:val="C14ADA0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5" w15:restartNumberingAfterBreak="0">
    <w:nsid w:val="79CA0FA4"/>
    <w:multiLevelType w:val="multilevel"/>
    <w:tmpl w:val="DAD24F52"/>
    <w:lvl w:ilvl="0">
      <w:start w:val="16"/>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6" w15:restartNumberingAfterBreak="0">
    <w:nsid w:val="7D3C37CA"/>
    <w:multiLevelType w:val="multilevel"/>
    <w:tmpl w:val="F1E21584"/>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37"/>
  </w:num>
  <w:num w:numId="2">
    <w:abstractNumId w:val="1"/>
  </w:num>
  <w:num w:numId="3">
    <w:abstractNumId w:val="35"/>
  </w:num>
  <w:num w:numId="4">
    <w:abstractNumId w:val="9"/>
  </w:num>
  <w:num w:numId="5">
    <w:abstractNumId w:val="5"/>
  </w:num>
  <w:num w:numId="6">
    <w:abstractNumId w:val="11"/>
  </w:num>
  <w:num w:numId="7">
    <w:abstractNumId w:val="16"/>
  </w:num>
  <w:num w:numId="8">
    <w:abstractNumId w:val="18"/>
  </w:num>
  <w:num w:numId="9">
    <w:abstractNumId w:val="29"/>
  </w:num>
  <w:num w:numId="10">
    <w:abstractNumId w:val="24"/>
  </w:num>
  <w:num w:numId="11">
    <w:abstractNumId w:val="19"/>
  </w:num>
  <w:num w:numId="12">
    <w:abstractNumId w:val="46"/>
  </w:num>
  <w:num w:numId="13">
    <w:abstractNumId w:val="38"/>
  </w:num>
  <w:num w:numId="14">
    <w:abstractNumId w:val="0"/>
  </w:num>
  <w:num w:numId="15">
    <w:abstractNumId w:val="42"/>
  </w:num>
  <w:num w:numId="16">
    <w:abstractNumId w:val="8"/>
  </w:num>
  <w:num w:numId="17">
    <w:abstractNumId w:val="28"/>
  </w:num>
  <w:num w:numId="18">
    <w:abstractNumId w:val="15"/>
  </w:num>
  <w:num w:numId="19">
    <w:abstractNumId w:val="17"/>
  </w:num>
  <w:num w:numId="20">
    <w:abstractNumId w:val="2"/>
  </w:num>
  <w:num w:numId="21">
    <w:abstractNumId w:val="33"/>
  </w:num>
  <w:num w:numId="22">
    <w:abstractNumId w:val="30"/>
  </w:num>
  <w:num w:numId="23">
    <w:abstractNumId w:val="6"/>
  </w:num>
  <w:num w:numId="24">
    <w:abstractNumId w:val="25"/>
  </w:num>
  <w:num w:numId="25">
    <w:abstractNumId w:val="27"/>
  </w:num>
  <w:num w:numId="26">
    <w:abstractNumId w:val="13"/>
  </w:num>
  <w:num w:numId="27">
    <w:abstractNumId w:val="43"/>
  </w:num>
  <w:num w:numId="28">
    <w:abstractNumId w:val="7"/>
  </w:num>
  <w:num w:numId="29">
    <w:abstractNumId w:val="12"/>
  </w:num>
  <w:num w:numId="30">
    <w:abstractNumId w:val="41"/>
  </w:num>
  <w:num w:numId="31">
    <w:abstractNumId w:val="10"/>
  </w:num>
  <w:num w:numId="32">
    <w:abstractNumId w:val="32"/>
  </w:num>
  <w:num w:numId="33">
    <w:abstractNumId w:val="26"/>
  </w:num>
  <w:num w:numId="34">
    <w:abstractNumId w:val="39"/>
  </w:num>
  <w:num w:numId="35">
    <w:abstractNumId w:val="36"/>
  </w:num>
  <w:num w:numId="36">
    <w:abstractNumId w:val="22"/>
  </w:num>
  <w:num w:numId="37">
    <w:abstractNumId w:val="21"/>
  </w:num>
  <w:num w:numId="38">
    <w:abstractNumId w:val="44"/>
  </w:num>
  <w:num w:numId="39">
    <w:abstractNumId w:val="3"/>
  </w:num>
  <w:num w:numId="40">
    <w:abstractNumId w:val="20"/>
  </w:num>
  <w:num w:numId="41">
    <w:abstractNumId w:val="4"/>
  </w:num>
  <w:num w:numId="42">
    <w:abstractNumId w:val="45"/>
  </w:num>
  <w:num w:numId="43">
    <w:abstractNumId w:val="40"/>
  </w:num>
  <w:num w:numId="44">
    <w:abstractNumId w:val="23"/>
  </w:num>
  <w:num w:numId="45">
    <w:abstractNumId w:val="31"/>
  </w:num>
  <w:num w:numId="46">
    <w:abstractNumId w:val="14"/>
  </w:num>
  <w:num w:numId="4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38E"/>
    <w:rsid w:val="000028BA"/>
    <w:rsid w:val="00002F17"/>
    <w:rsid w:val="0000313B"/>
    <w:rsid w:val="00011548"/>
    <w:rsid w:val="00014C84"/>
    <w:rsid w:val="00016A66"/>
    <w:rsid w:val="000274B9"/>
    <w:rsid w:val="00036C30"/>
    <w:rsid w:val="0005087A"/>
    <w:rsid w:val="000542BB"/>
    <w:rsid w:val="00055669"/>
    <w:rsid w:val="0005676D"/>
    <w:rsid w:val="00056B95"/>
    <w:rsid w:val="000608A7"/>
    <w:rsid w:val="00060BBF"/>
    <w:rsid w:val="00073D63"/>
    <w:rsid w:val="00076486"/>
    <w:rsid w:val="00087AA3"/>
    <w:rsid w:val="00090B3C"/>
    <w:rsid w:val="0009182E"/>
    <w:rsid w:val="000A5250"/>
    <w:rsid w:val="000B1360"/>
    <w:rsid w:val="000B442F"/>
    <w:rsid w:val="000C2D42"/>
    <w:rsid w:val="000C431F"/>
    <w:rsid w:val="000D0401"/>
    <w:rsid w:val="000D0DD1"/>
    <w:rsid w:val="000D3B1E"/>
    <w:rsid w:val="000E63A9"/>
    <w:rsid w:val="000F3ABC"/>
    <w:rsid w:val="000F3BF7"/>
    <w:rsid w:val="0010422E"/>
    <w:rsid w:val="00106825"/>
    <w:rsid w:val="001139D0"/>
    <w:rsid w:val="001141B6"/>
    <w:rsid w:val="00114311"/>
    <w:rsid w:val="00124046"/>
    <w:rsid w:val="00132933"/>
    <w:rsid w:val="001333BD"/>
    <w:rsid w:val="00133DD2"/>
    <w:rsid w:val="0013550F"/>
    <w:rsid w:val="00142F2B"/>
    <w:rsid w:val="001571D1"/>
    <w:rsid w:val="00163465"/>
    <w:rsid w:val="001658F0"/>
    <w:rsid w:val="00166BD7"/>
    <w:rsid w:val="0017075F"/>
    <w:rsid w:val="00171722"/>
    <w:rsid w:val="00174ACC"/>
    <w:rsid w:val="00175B60"/>
    <w:rsid w:val="00176442"/>
    <w:rsid w:val="0018021A"/>
    <w:rsid w:val="00182A17"/>
    <w:rsid w:val="00185F52"/>
    <w:rsid w:val="00193441"/>
    <w:rsid w:val="00194E30"/>
    <w:rsid w:val="001A37CB"/>
    <w:rsid w:val="001B62A7"/>
    <w:rsid w:val="001C3BE0"/>
    <w:rsid w:val="001D783C"/>
    <w:rsid w:val="001E7D90"/>
    <w:rsid w:val="001F4AF6"/>
    <w:rsid w:val="00200352"/>
    <w:rsid w:val="00203DEA"/>
    <w:rsid w:val="00204180"/>
    <w:rsid w:val="00205759"/>
    <w:rsid w:val="00207625"/>
    <w:rsid w:val="00207E05"/>
    <w:rsid w:val="00216FBB"/>
    <w:rsid w:val="0022458D"/>
    <w:rsid w:val="00230C92"/>
    <w:rsid w:val="00232FDA"/>
    <w:rsid w:val="00234FAF"/>
    <w:rsid w:val="002440AC"/>
    <w:rsid w:val="00253ADA"/>
    <w:rsid w:val="00254F3B"/>
    <w:rsid w:val="00257583"/>
    <w:rsid w:val="0026143C"/>
    <w:rsid w:val="0026152E"/>
    <w:rsid w:val="0026772A"/>
    <w:rsid w:val="00272F39"/>
    <w:rsid w:val="00274A4F"/>
    <w:rsid w:val="00276353"/>
    <w:rsid w:val="002971BB"/>
    <w:rsid w:val="002A7060"/>
    <w:rsid w:val="002B09C6"/>
    <w:rsid w:val="002B2E1F"/>
    <w:rsid w:val="002B2E2C"/>
    <w:rsid w:val="002C0306"/>
    <w:rsid w:val="002D016D"/>
    <w:rsid w:val="002D097B"/>
    <w:rsid w:val="002D60C1"/>
    <w:rsid w:val="002D6D02"/>
    <w:rsid w:val="002D7F36"/>
    <w:rsid w:val="002E138F"/>
    <w:rsid w:val="002E1EEB"/>
    <w:rsid w:val="002E7489"/>
    <w:rsid w:val="002F575F"/>
    <w:rsid w:val="002F77A8"/>
    <w:rsid w:val="00306553"/>
    <w:rsid w:val="00310089"/>
    <w:rsid w:val="00320DFC"/>
    <w:rsid w:val="003223B1"/>
    <w:rsid w:val="00331983"/>
    <w:rsid w:val="0033227E"/>
    <w:rsid w:val="0033363D"/>
    <w:rsid w:val="00333B72"/>
    <w:rsid w:val="00351E87"/>
    <w:rsid w:val="00355249"/>
    <w:rsid w:val="00355C0C"/>
    <w:rsid w:val="0035629A"/>
    <w:rsid w:val="0036100E"/>
    <w:rsid w:val="00370C8E"/>
    <w:rsid w:val="00381342"/>
    <w:rsid w:val="003849C9"/>
    <w:rsid w:val="003B125E"/>
    <w:rsid w:val="003B1D5A"/>
    <w:rsid w:val="003B5601"/>
    <w:rsid w:val="003B5B7A"/>
    <w:rsid w:val="003D2EC0"/>
    <w:rsid w:val="003D3819"/>
    <w:rsid w:val="003E5840"/>
    <w:rsid w:val="003F6C30"/>
    <w:rsid w:val="003F7E2A"/>
    <w:rsid w:val="00406F53"/>
    <w:rsid w:val="00420525"/>
    <w:rsid w:val="004209F2"/>
    <w:rsid w:val="004211A3"/>
    <w:rsid w:val="00427707"/>
    <w:rsid w:val="004303DB"/>
    <w:rsid w:val="00434B22"/>
    <w:rsid w:val="00437260"/>
    <w:rsid w:val="00441CA5"/>
    <w:rsid w:val="0045560B"/>
    <w:rsid w:val="00461204"/>
    <w:rsid w:val="00463679"/>
    <w:rsid w:val="004651C6"/>
    <w:rsid w:val="00466D5B"/>
    <w:rsid w:val="00470838"/>
    <w:rsid w:val="00472DBD"/>
    <w:rsid w:val="00481E1F"/>
    <w:rsid w:val="00494664"/>
    <w:rsid w:val="004D22FF"/>
    <w:rsid w:val="004E39F6"/>
    <w:rsid w:val="004E704C"/>
    <w:rsid w:val="004F0258"/>
    <w:rsid w:val="004F0E91"/>
    <w:rsid w:val="004F2A93"/>
    <w:rsid w:val="00500482"/>
    <w:rsid w:val="00500671"/>
    <w:rsid w:val="0050129A"/>
    <w:rsid w:val="005034FE"/>
    <w:rsid w:val="0051202D"/>
    <w:rsid w:val="00523E46"/>
    <w:rsid w:val="00531CE2"/>
    <w:rsid w:val="0053524B"/>
    <w:rsid w:val="00554879"/>
    <w:rsid w:val="00561390"/>
    <w:rsid w:val="00563A5A"/>
    <w:rsid w:val="00563FEB"/>
    <w:rsid w:val="00566FA4"/>
    <w:rsid w:val="00581516"/>
    <w:rsid w:val="00583FE1"/>
    <w:rsid w:val="0058729D"/>
    <w:rsid w:val="00587383"/>
    <w:rsid w:val="005A1AA0"/>
    <w:rsid w:val="005A2199"/>
    <w:rsid w:val="005A5E7F"/>
    <w:rsid w:val="005B3421"/>
    <w:rsid w:val="005C3B91"/>
    <w:rsid w:val="005D0A4C"/>
    <w:rsid w:val="005E591A"/>
    <w:rsid w:val="005E6774"/>
    <w:rsid w:val="005F59A7"/>
    <w:rsid w:val="006003D0"/>
    <w:rsid w:val="006063FE"/>
    <w:rsid w:val="006125C3"/>
    <w:rsid w:val="006175E9"/>
    <w:rsid w:val="00625317"/>
    <w:rsid w:val="00625379"/>
    <w:rsid w:val="00632698"/>
    <w:rsid w:val="00635447"/>
    <w:rsid w:val="00640639"/>
    <w:rsid w:val="006429BF"/>
    <w:rsid w:val="00647FDB"/>
    <w:rsid w:val="00653D85"/>
    <w:rsid w:val="00665AEB"/>
    <w:rsid w:val="00670724"/>
    <w:rsid w:val="00675304"/>
    <w:rsid w:val="006757CA"/>
    <w:rsid w:val="006804ED"/>
    <w:rsid w:val="00680832"/>
    <w:rsid w:val="00684BB8"/>
    <w:rsid w:val="00685974"/>
    <w:rsid w:val="006A0176"/>
    <w:rsid w:val="006A2F30"/>
    <w:rsid w:val="006A70B5"/>
    <w:rsid w:val="006B2B89"/>
    <w:rsid w:val="006B79AD"/>
    <w:rsid w:val="006C7A9F"/>
    <w:rsid w:val="006C7B5B"/>
    <w:rsid w:val="006D3AA7"/>
    <w:rsid w:val="006E2CAC"/>
    <w:rsid w:val="006E5DAC"/>
    <w:rsid w:val="006E5F67"/>
    <w:rsid w:val="006F0820"/>
    <w:rsid w:val="007020C6"/>
    <w:rsid w:val="00710865"/>
    <w:rsid w:val="00716033"/>
    <w:rsid w:val="00720584"/>
    <w:rsid w:val="00730482"/>
    <w:rsid w:val="007307FD"/>
    <w:rsid w:val="007408E4"/>
    <w:rsid w:val="00741CB5"/>
    <w:rsid w:val="00752B28"/>
    <w:rsid w:val="00752C89"/>
    <w:rsid w:val="0075513E"/>
    <w:rsid w:val="00755B60"/>
    <w:rsid w:val="00757D7C"/>
    <w:rsid w:val="00761820"/>
    <w:rsid w:val="00767265"/>
    <w:rsid w:val="00771FAB"/>
    <w:rsid w:val="00772BEE"/>
    <w:rsid w:val="007774C5"/>
    <w:rsid w:val="00783BA2"/>
    <w:rsid w:val="00784706"/>
    <w:rsid w:val="007906A8"/>
    <w:rsid w:val="007907FE"/>
    <w:rsid w:val="00793F3B"/>
    <w:rsid w:val="007A4C8F"/>
    <w:rsid w:val="007A602F"/>
    <w:rsid w:val="007B201D"/>
    <w:rsid w:val="007B33A9"/>
    <w:rsid w:val="007B4C16"/>
    <w:rsid w:val="007B77F0"/>
    <w:rsid w:val="007C2049"/>
    <w:rsid w:val="007C35D9"/>
    <w:rsid w:val="007C4DA1"/>
    <w:rsid w:val="007D1F19"/>
    <w:rsid w:val="007D2E46"/>
    <w:rsid w:val="007D500D"/>
    <w:rsid w:val="007D5A6D"/>
    <w:rsid w:val="007F27E4"/>
    <w:rsid w:val="007F7D10"/>
    <w:rsid w:val="008031A6"/>
    <w:rsid w:val="00810566"/>
    <w:rsid w:val="00816ABF"/>
    <w:rsid w:val="00821E3F"/>
    <w:rsid w:val="008237A0"/>
    <w:rsid w:val="0082400F"/>
    <w:rsid w:val="008340E9"/>
    <w:rsid w:val="008344C2"/>
    <w:rsid w:val="00836980"/>
    <w:rsid w:val="008421A1"/>
    <w:rsid w:val="008454D7"/>
    <w:rsid w:val="008508A4"/>
    <w:rsid w:val="00851D91"/>
    <w:rsid w:val="00853C96"/>
    <w:rsid w:val="008548BF"/>
    <w:rsid w:val="0086043E"/>
    <w:rsid w:val="00865645"/>
    <w:rsid w:val="00870754"/>
    <w:rsid w:val="00870BE9"/>
    <w:rsid w:val="008723BD"/>
    <w:rsid w:val="00873ED7"/>
    <w:rsid w:val="00874964"/>
    <w:rsid w:val="0087572D"/>
    <w:rsid w:val="00876A9D"/>
    <w:rsid w:val="00882746"/>
    <w:rsid w:val="00894CB3"/>
    <w:rsid w:val="00895E91"/>
    <w:rsid w:val="0089669B"/>
    <w:rsid w:val="008A30BA"/>
    <w:rsid w:val="008A75D9"/>
    <w:rsid w:val="008B6889"/>
    <w:rsid w:val="008C0512"/>
    <w:rsid w:val="008C16AB"/>
    <w:rsid w:val="008C74C6"/>
    <w:rsid w:val="008C75AF"/>
    <w:rsid w:val="008D01A0"/>
    <w:rsid w:val="008D2BA0"/>
    <w:rsid w:val="008D547C"/>
    <w:rsid w:val="008E3846"/>
    <w:rsid w:val="008E3A22"/>
    <w:rsid w:val="008E6457"/>
    <w:rsid w:val="008F6C95"/>
    <w:rsid w:val="00903DA6"/>
    <w:rsid w:val="00910737"/>
    <w:rsid w:val="0091120C"/>
    <w:rsid w:val="0091139B"/>
    <w:rsid w:val="00911450"/>
    <w:rsid w:val="009139BF"/>
    <w:rsid w:val="00913AE7"/>
    <w:rsid w:val="00914804"/>
    <w:rsid w:val="0091546C"/>
    <w:rsid w:val="00917809"/>
    <w:rsid w:val="009261C4"/>
    <w:rsid w:val="00931B3A"/>
    <w:rsid w:val="00945A7D"/>
    <w:rsid w:val="009462B9"/>
    <w:rsid w:val="0096227E"/>
    <w:rsid w:val="00963F93"/>
    <w:rsid w:val="00964C09"/>
    <w:rsid w:val="00970170"/>
    <w:rsid w:val="009844B9"/>
    <w:rsid w:val="009A0559"/>
    <w:rsid w:val="009A3F91"/>
    <w:rsid w:val="009A752D"/>
    <w:rsid w:val="009A7B18"/>
    <w:rsid w:val="009B4859"/>
    <w:rsid w:val="009C0440"/>
    <w:rsid w:val="009C184F"/>
    <w:rsid w:val="009C4082"/>
    <w:rsid w:val="009C560C"/>
    <w:rsid w:val="009D755F"/>
    <w:rsid w:val="009E005B"/>
    <w:rsid w:val="009E02F3"/>
    <w:rsid w:val="009E0F31"/>
    <w:rsid w:val="009E5360"/>
    <w:rsid w:val="009E5E87"/>
    <w:rsid w:val="009F6499"/>
    <w:rsid w:val="009F70BE"/>
    <w:rsid w:val="00A00A1C"/>
    <w:rsid w:val="00A00A7D"/>
    <w:rsid w:val="00A02E4B"/>
    <w:rsid w:val="00A0401F"/>
    <w:rsid w:val="00A110FE"/>
    <w:rsid w:val="00A12210"/>
    <w:rsid w:val="00A13A35"/>
    <w:rsid w:val="00A1424E"/>
    <w:rsid w:val="00A14E6E"/>
    <w:rsid w:val="00A24B4F"/>
    <w:rsid w:val="00A33099"/>
    <w:rsid w:val="00A372CA"/>
    <w:rsid w:val="00A379FB"/>
    <w:rsid w:val="00A37E0C"/>
    <w:rsid w:val="00A50165"/>
    <w:rsid w:val="00A52131"/>
    <w:rsid w:val="00A542F9"/>
    <w:rsid w:val="00A5599A"/>
    <w:rsid w:val="00A6268F"/>
    <w:rsid w:val="00A657CC"/>
    <w:rsid w:val="00A749EA"/>
    <w:rsid w:val="00A82453"/>
    <w:rsid w:val="00A84CCE"/>
    <w:rsid w:val="00A86100"/>
    <w:rsid w:val="00A86CDF"/>
    <w:rsid w:val="00A938E9"/>
    <w:rsid w:val="00A93BBB"/>
    <w:rsid w:val="00A96217"/>
    <w:rsid w:val="00AA1948"/>
    <w:rsid w:val="00AA1CE0"/>
    <w:rsid w:val="00AA1D51"/>
    <w:rsid w:val="00AA43F1"/>
    <w:rsid w:val="00AA7591"/>
    <w:rsid w:val="00AB3B1B"/>
    <w:rsid w:val="00AB7272"/>
    <w:rsid w:val="00AC0EC5"/>
    <w:rsid w:val="00AD4828"/>
    <w:rsid w:val="00AF17EF"/>
    <w:rsid w:val="00AF1912"/>
    <w:rsid w:val="00AF5D78"/>
    <w:rsid w:val="00AF7AF0"/>
    <w:rsid w:val="00B032D4"/>
    <w:rsid w:val="00B0465D"/>
    <w:rsid w:val="00B14040"/>
    <w:rsid w:val="00B17C32"/>
    <w:rsid w:val="00B17EF1"/>
    <w:rsid w:val="00B21FF4"/>
    <w:rsid w:val="00B31ADA"/>
    <w:rsid w:val="00B32367"/>
    <w:rsid w:val="00B3374F"/>
    <w:rsid w:val="00B342D4"/>
    <w:rsid w:val="00B34C82"/>
    <w:rsid w:val="00B36440"/>
    <w:rsid w:val="00B36CCC"/>
    <w:rsid w:val="00B3744C"/>
    <w:rsid w:val="00B45111"/>
    <w:rsid w:val="00B459AA"/>
    <w:rsid w:val="00B46701"/>
    <w:rsid w:val="00B46B2B"/>
    <w:rsid w:val="00B46CD3"/>
    <w:rsid w:val="00B479D0"/>
    <w:rsid w:val="00B50ABA"/>
    <w:rsid w:val="00B527C6"/>
    <w:rsid w:val="00B56E95"/>
    <w:rsid w:val="00B642BE"/>
    <w:rsid w:val="00B6476C"/>
    <w:rsid w:val="00B702E4"/>
    <w:rsid w:val="00B77F43"/>
    <w:rsid w:val="00B834F2"/>
    <w:rsid w:val="00B83CC2"/>
    <w:rsid w:val="00BA2CFE"/>
    <w:rsid w:val="00BA4463"/>
    <w:rsid w:val="00BA5373"/>
    <w:rsid w:val="00BB1C2F"/>
    <w:rsid w:val="00BC2A99"/>
    <w:rsid w:val="00BC34B4"/>
    <w:rsid w:val="00BD31BD"/>
    <w:rsid w:val="00BD6C79"/>
    <w:rsid w:val="00BE5809"/>
    <w:rsid w:val="00BF561F"/>
    <w:rsid w:val="00BF599D"/>
    <w:rsid w:val="00BF6812"/>
    <w:rsid w:val="00C06A2E"/>
    <w:rsid w:val="00C1157C"/>
    <w:rsid w:val="00C12093"/>
    <w:rsid w:val="00C129DF"/>
    <w:rsid w:val="00C17983"/>
    <w:rsid w:val="00C21A30"/>
    <w:rsid w:val="00C24DAE"/>
    <w:rsid w:val="00C26023"/>
    <w:rsid w:val="00C33325"/>
    <w:rsid w:val="00C3348D"/>
    <w:rsid w:val="00C34330"/>
    <w:rsid w:val="00C3511C"/>
    <w:rsid w:val="00C448AA"/>
    <w:rsid w:val="00C46DBF"/>
    <w:rsid w:val="00C50CD8"/>
    <w:rsid w:val="00C51060"/>
    <w:rsid w:val="00C51CEE"/>
    <w:rsid w:val="00C63533"/>
    <w:rsid w:val="00C65E34"/>
    <w:rsid w:val="00C709AC"/>
    <w:rsid w:val="00C75611"/>
    <w:rsid w:val="00C9262C"/>
    <w:rsid w:val="00C946E8"/>
    <w:rsid w:val="00CA1843"/>
    <w:rsid w:val="00CA5EE6"/>
    <w:rsid w:val="00CA7FEF"/>
    <w:rsid w:val="00CB0B5B"/>
    <w:rsid w:val="00CB2743"/>
    <w:rsid w:val="00CB3167"/>
    <w:rsid w:val="00CC0A88"/>
    <w:rsid w:val="00CD712F"/>
    <w:rsid w:val="00CE77B2"/>
    <w:rsid w:val="00CF77FE"/>
    <w:rsid w:val="00CF7A5C"/>
    <w:rsid w:val="00D00CC6"/>
    <w:rsid w:val="00D0185E"/>
    <w:rsid w:val="00D05CAD"/>
    <w:rsid w:val="00D06F24"/>
    <w:rsid w:val="00D11212"/>
    <w:rsid w:val="00D11544"/>
    <w:rsid w:val="00D11D12"/>
    <w:rsid w:val="00D1200F"/>
    <w:rsid w:val="00D1238E"/>
    <w:rsid w:val="00D21378"/>
    <w:rsid w:val="00D25854"/>
    <w:rsid w:val="00D276BC"/>
    <w:rsid w:val="00D277EB"/>
    <w:rsid w:val="00D31179"/>
    <w:rsid w:val="00D3343C"/>
    <w:rsid w:val="00D351A5"/>
    <w:rsid w:val="00D360D4"/>
    <w:rsid w:val="00D445CB"/>
    <w:rsid w:val="00D45B23"/>
    <w:rsid w:val="00D463A2"/>
    <w:rsid w:val="00D5325F"/>
    <w:rsid w:val="00D56860"/>
    <w:rsid w:val="00D60209"/>
    <w:rsid w:val="00D6753B"/>
    <w:rsid w:val="00D72341"/>
    <w:rsid w:val="00D85118"/>
    <w:rsid w:val="00D975CA"/>
    <w:rsid w:val="00DA004C"/>
    <w:rsid w:val="00DA6A49"/>
    <w:rsid w:val="00DB5ACA"/>
    <w:rsid w:val="00DB5F52"/>
    <w:rsid w:val="00DB7EB1"/>
    <w:rsid w:val="00DC141E"/>
    <w:rsid w:val="00DC261A"/>
    <w:rsid w:val="00DC346A"/>
    <w:rsid w:val="00DC388F"/>
    <w:rsid w:val="00DC44EA"/>
    <w:rsid w:val="00DC4C0F"/>
    <w:rsid w:val="00DC613B"/>
    <w:rsid w:val="00DD7E51"/>
    <w:rsid w:val="00DE422A"/>
    <w:rsid w:val="00DE48E2"/>
    <w:rsid w:val="00DE66ED"/>
    <w:rsid w:val="00DE77D3"/>
    <w:rsid w:val="00DF148D"/>
    <w:rsid w:val="00DF5964"/>
    <w:rsid w:val="00E00AE0"/>
    <w:rsid w:val="00E00FA8"/>
    <w:rsid w:val="00E15AF8"/>
    <w:rsid w:val="00E30FAC"/>
    <w:rsid w:val="00E31FA0"/>
    <w:rsid w:val="00E356F8"/>
    <w:rsid w:val="00E36FC5"/>
    <w:rsid w:val="00E40F7D"/>
    <w:rsid w:val="00E4358F"/>
    <w:rsid w:val="00E437D5"/>
    <w:rsid w:val="00E443B5"/>
    <w:rsid w:val="00E569F9"/>
    <w:rsid w:val="00E63397"/>
    <w:rsid w:val="00E668E7"/>
    <w:rsid w:val="00E66DFC"/>
    <w:rsid w:val="00E671E0"/>
    <w:rsid w:val="00E76403"/>
    <w:rsid w:val="00E77E3C"/>
    <w:rsid w:val="00E81A9A"/>
    <w:rsid w:val="00E82309"/>
    <w:rsid w:val="00E85D6E"/>
    <w:rsid w:val="00E86652"/>
    <w:rsid w:val="00E902EA"/>
    <w:rsid w:val="00EA4AC9"/>
    <w:rsid w:val="00EA728D"/>
    <w:rsid w:val="00EB056D"/>
    <w:rsid w:val="00EB0601"/>
    <w:rsid w:val="00EB35AF"/>
    <w:rsid w:val="00EB6A3B"/>
    <w:rsid w:val="00EC61D8"/>
    <w:rsid w:val="00ED4F71"/>
    <w:rsid w:val="00ED69AA"/>
    <w:rsid w:val="00EE08BB"/>
    <w:rsid w:val="00EE1E20"/>
    <w:rsid w:val="00EE245E"/>
    <w:rsid w:val="00EE2FCD"/>
    <w:rsid w:val="00EF2A00"/>
    <w:rsid w:val="00F00A22"/>
    <w:rsid w:val="00F11D32"/>
    <w:rsid w:val="00F11E73"/>
    <w:rsid w:val="00F14F32"/>
    <w:rsid w:val="00F16213"/>
    <w:rsid w:val="00F20E36"/>
    <w:rsid w:val="00F22FF3"/>
    <w:rsid w:val="00F27FD5"/>
    <w:rsid w:val="00F479E9"/>
    <w:rsid w:val="00F502F5"/>
    <w:rsid w:val="00F51628"/>
    <w:rsid w:val="00F52089"/>
    <w:rsid w:val="00F54205"/>
    <w:rsid w:val="00F55097"/>
    <w:rsid w:val="00F55ECC"/>
    <w:rsid w:val="00F56421"/>
    <w:rsid w:val="00F56580"/>
    <w:rsid w:val="00F5799D"/>
    <w:rsid w:val="00F60620"/>
    <w:rsid w:val="00F64C2D"/>
    <w:rsid w:val="00F70EF5"/>
    <w:rsid w:val="00F73CB6"/>
    <w:rsid w:val="00F757EA"/>
    <w:rsid w:val="00F7595A"/>
    <w:rsid w:val="00F84B3D"/>
    <w:rsid w:val="00F85913"/>
    <w:rsid w:val="00F91321"/>
    <w:rsid w:val="00F94318"/>
    <w:rsid w:val="00FA373E"/>
    <w:rsid w:val="00FA4C8E"/>
    <w:rsid w:val="00FA7565"/>
    <w:rsid w:val="00FB1F52"/>
    <w:rsid w:val="00FC0135"/>
    <w:rsid w:val="00FC1D1B"/>
    <w:rsid w:val="00FC7EF6"/>
    <w:rsid w:val="00FD126F"/>
    <w:rsid w:val="00FF167D"/>
    <w:rsid w:val="00FF4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5679862"/>
  <w15:chartTrackingRefBased/>
  <w15:docId w15:val="{C89FBB7D-B107-4757-9F95-23C695222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pPr>
    <w:rPr>
      <w:szCs w:val="24"/>
    </w:rPr>
  </w:style>
  <w:style w:type="paragraph" w:styleId="Heading1">
    <w:name w:val="heading 1"/>
    <w:basedOn w:val="Normal"/>
    <w:next w:val="Normal"/>
    <w:qFormat/>
    <w:pPr>
      <w:keepNext/>
      <w:jc w:val="center"/>
      <w:outlineLvl w:val="0"/>
    </w:pPr>
    <w:rPr>
      <w:rFonts w:ascii="Times" w:hAnsi="Times"/>
      <w:b/>
      <w:bCs/>
      <w:sz w:val="22"/>
      <w:szCs w:val="18"/>
    </w:rPr>
  </w:style>
  <w:style w:type="paragraph" w:styleId="Heading4">
    <w:name w:val="heading 4"/>
    <w:basedOn w:val="Normal"/>
    <w:next w:val="Normal"/>
    <w:link w:val="Heading4Char"/>
    <w:semiHidden/>
    <w:unhideWhenUsed/>
    <w:qFormat/>
    <w:rsid w:val="0036100E"/>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widowControl/>
      <w:adjustRightInd w:val="0"/>
    </w:pPr>
    <w:rPr>
      <w:rFonts w:ascii="Times" w:hAnsi="Times"/>
      <w:sz w:val="22"/>
      <w:szCs w:val="18"/>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Title">
    <w:name w:val="Title"/>
    <w:basedOn w:val="Normal"/>
    <w:qFormat/>
    <w:pPr>
      <w:widowControl/>
      <w:adjustRightInd w:val="0"/>
      <w:jc w:val="center"/>
    </w:pPr>
    <w:rPr>
      <w:rFonts w:ascii="TimesNewRoman" w:hAnsi="TimesNewRoman"/>
      <w:b/>
      <w:bCs/>
      <w:sz w:val="18"/>
    </w:rPr>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720"/>
    </w:pPr>
    <w:rPr>
      <w:i/>
      <w:sz w:val="22"/>
      <w:szCs w:val="22"/>
    </w:rPr>
  </w:style>
  <w:style w:type="paragraph" w:styleId="BodyTextIndent2">
    <w:name w:val="Body Text Indent 2"/>
    <w:basedOn w:val="Normal"/>
    <w:pPr>
      <w:ind w:left="1440" w:hanging="720"/>
    </w:pPr>
    <w:rPr>
      <w:b/>
      <w:sz w:val="22"/>
      <w:szCs w:val="22"/>
    </w:rPr>
  </w:style>
  <w:style w:type="paragraph" w:styleId="CommentSubject">
    <w:name w:val="annotation subject"/>
    <w:basedOn w:val="CommentText"/>
    <w:next w:val="CommentText"/>
    <w:link w:val="CommentSubjectChar"/>
    <w:rsid w:val="00171722"/>
    <w:rPr>
      <w:b/>
      <w:bCs/>
    </w:rPr>
  </w:style>
  <w:style w:type="character" w:customStyle="1" w:styleId="CommentTextChar">
    <w:name w:val="Comment Text Char"/>
    <w:basedOn w:val="DefaultParagraphFont"/>
    <w:link w:val="CommentText"/>
    <w:semiHidden/>
    <w:rsid w:val="00171722"/>
  </w:style>
  <w:style w:type="character" w:customStyle="1" w:styleId="CommentSubjectChar">
    <w:name w:val="Comment Subject Char"/>
    <w:basedOn w:val="CommentTextChar"/>
    <w:link w:val="CommentSubject"/>
    <w:rsid w:val="00171722"/>
  </w:style>
  <w:style w:type="paragraph" w:styleId="BodyText">
    <w:name w:val="Body Text"/>
    <w:basedOn w:val="Normal"/>
    <w:link w:val="BodyTextChar"/>
    <w:rsid w:val="0026152E"/>
    <w:pPr>
      <w:spacing w:after="120"/>
    </w:pPr>
  </w:style>
  <w:style w:type="character" w:customStyle="1" w:styleId="BodyTextChar">
    <w:name w:val="Body Text Char"/>
    <w:link w:val="BodyText"/>
    <w:rsid w:val="0026152E"/>
    <w:rPr>
      <w:szCs w:val="24"/>
    </w:rPr>
  </w:style>
  <w:style w:type="character" w:customStyle="1" w:styleId="Heading4Char">
    <w:name w:val="Heading 4 Char"/>
    <w:link w:val="Heading4"/>
    <w:semiHidden/>
    <w:rsid w:val="0036100E"/>
    <w:rPr>
      <w:rFonts w:ascii="Calibri" w:eastAsia="Times New Roman" w:hAnsi="Calibri" w:cs="Times New Roman"/>
      <w:b/>
      <w:bCs/>
      <w:sz w:val="28"/>
      <w:szCs w:val="28"/>
    </w:rPr>
  </w:style>
  <w:style w:type="paragraph" w:styleId="BodyText3">
    <w:name w:val="Body Text 3"/>
    <w:basedOn w:val="Normal"/>
    <w:link w:val="BodyText3Char"/>
    <w:rsid w:val="0036100E"/>
    <w:pPr>
      <w:spacing w:after="120"/>
    </w:pPr>
    <w:rPr>
      <w:sz w:val="16"/>
      <w:szCs w:val="16"/>
    </w:rPr>
  </w:style>
  <w:style w:type="character" w:customStyle="1" w:styleId="BodyText3Char">
    <w:name w:val="Body Text 3 Char"/>
    <w:link w:val="BodyText3"/>
    <w:rsid w:val="0036100E"/>
    <w:rPr>
      <w:sz w:val="16"/>
      <w:szCs w:val="16"/>
    </w:rPr>
  </w:style>
  <w:style w:type="character" w:customStyle="1" w:styleId="FooterChar">
    <w:name w:val="Footer Char"/>
    <w:link w:val="Footer"/>
    <w:uiPriority w:val="99"/>
    <w:rsid w:val="0036100E"/>
    <w:rPr>
      <w:szCs w:val="24"/>
    </w:rPr>
  </w:style>
  <w:style w:type="character" w:styleId="Emphasis">
    <w:name w:val="Emphasis"/>
    <w:qFormat/>
    <w:rsid w:val="00ED69AA"/>
    <w:rPr>
      <w:i/>
      <w:iCs/>
    </w:rPr>
  </w:style>
  <w:style w:type="paragraph" w:styleId="FootnoteText">
    <w:name w:val="footnote text"/>
    <w:basedOn w:val="Normal"/>
    <w:link w:val="FootnoteTextChar"/>
    <w:uiPriority w:val="99"/>
    <w:unhideWhenUsed/>
    <w:rsid w:val="00253ADA"/>
    <w:rPr>
      <w:szCs w:val="20"/>
    </w:rPr>
  </w:style>
  <w:style w:type="character" w:customStyle="1" w:styleId="FootnoteTextChar">
    <w:name w:val="Footnote Text Char"/>
    <w:basedOn w:val="DefaultParagraphFont"/>
    <w:link w:val="FootnoteText"/>
    <w:uiPriority w:val="99"/>
    <w:rsid w:val="00253ADA"/>
  </w:style>
  <w:style w:type="character" w:styleId="FootnoteReference">
    <w:name w:val="footnote reference"/>
    <w:unhideWhenUsed/>
    <w:rsid w:val="00253ADA"/>
    <w:rPr>
      <w:vertAlign w:val="superscript"/>
    </w:rPr>
  </w:style>
  <w:style w:type="character" w:styleId="Hyperlink">
    <w:name w:val="Hyperlink"/>
    <w:rsid w:val="0091139B"/>
    <w:rPr>
      <w:color w:val="0563C1"/>
      <w:u w:val="single"/>
    </w:rPr>
  </w:style>
  <w:style w:type="character" w:styleId="UnresolvedMention">
    <w:name w:val="Unresolved Mention"/>
    <w:uiPriority w:val="99"/>
    <w:semiHidden/>
    <w:unhideWhenUsed/>
    <w:rsid w:val="0091139B"/>
    <w:rPr>
      <w:color w:val="605E5C"/>
      <w:shd w:val="clear" w:color="auto" w:fill="E1DFDD"/>
    </w:rPr>
  </w:style>
  <w:style w:type="paragraph" w:styleId="Revision">
    <w:name w:val="Revision"/>
    <w:hidden/>
    <w:uiPriority w:val="99"/>
    <w:semiHidden/>
    <w:rsid w:val="0010422E"/>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8885815">
      <w:bodyDiv w:val="1"/>
      <w:marLeft w:val="0"/>
      <w:marRight w:val="0"/>
      <w:marTop w:val="0"/>
      <w:marBottom w:val="0"/>
      <w:divBdr>
        <w:top w:val="none" w:sz="0" w:space="0" w:color="auto"/>
        <w:left w:val="none" w:sz="0" w:space="0" w:color="auto"/>
        <w:bottom w:val="none" w:sz="0" w:space="0" w:color="auto"/>
        <w:right w:val="none" w:sz="0" w:space="0" w:color="auto"/>
      </w:divBdr>
    </w:div>
    <w:div w:id="1588149722">
      <w:bodyDiv w:val="1"/>
      <w:marLeft w:val="0"/>
      <w:marRight w:val="0"/>
      <w:marTop w:val="0"/>
      <w:marBottom w:val="0"/>
      <w:divBdr>
        <w:top w:val="none" w:sz="0" w:space="0" w:color="auto"/>
        <w:left w:val="none" w:sz="0" w:space="0" w:color="auto"/>
        <w:bottom w:val="none" w:sz="0" w:space="0" w:color="auto"/>
        <w:right w:val="none" w:sz="0" w:space="0" w:color="auto"/>
      </w:divBdr>
    </w:div>
    <w:div w:id="1694721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hyperlink" Target="https://www.relius.net/News/OtherResources.aspx?T=P" TargetMode="External"/><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A478C1F3CF8B042BE7C386507FE9595" ma:contentTypeVersion="15" ma:contentTypeDescription="Create a new document." ma:contentTypeScope="" ma:versionID="64b8aa4d8082e1e153739985de124f85">
  <xsd:schema xmlns:xsd="http://www.w3.org/2001/XMLSchema" xmlns:xs="http://www.w3.org/2001/XMLSchema" xmlns:p="http://schemas.microsoft.com/office/2006/metadata/properties" xmlns:ns1="http://schemas.microsoft.com/sharepoint/v3" xmlns:ns3="a9712ab2-f0ac-4959-925c-3789b3756e23" xmlns:ns4="811bca52-df63-4411-b69f-3bf37654dd8d" targetNamespace="http://schemas.microsoft.com/office/2006/metadata/properties" ma:root="true" ma:fieldsID="faea24f80679c4f574cc7fcdcc16b382" ns1:_="" ns3:_="" ns4:_="">
    <xsd:import namespace="http://schemas.microsoft.com/sharepoint/v3"/>
    <xsd:import namespace="a9712ab2-f0ac-4959-925c-3789b3756e23"/>
    <xsd:import namespace="811bca52-df63-4411-b69f-3bf37654dd8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712ab2-f0ac-4959-925c-3789b3756e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1bca52-df63-4411-b69f-3bf37654dd8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7824B2-0FB2-422F-8809-523C4DB91739}">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5396759A-3672-49FC-8BAB-734EDFFA629E}">
  <ds:schemaRefs>
    <ds:schemaRef ds:uri="http://schemas.microsoft.com/sharepoint/v3/contenttype/forms"/>
  </ds:schemaRefs>
</ds:datastoreItem>
</file>

<file path=customXml/itemProps3.xml><?xml version="1.0" encoding="utf-8"?>
<ds:datastoreItem xmlns:ds="http://schemas.openxmlformats.org/officeDocument/2006/customXml" ds:itemID="{3F8BF364-B68B-41D3-8686-1D876B4CE9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9712ab2-f0ac-4959-925c-3789b3756e23"/>
    <ds:schemaRef ds:uri="811bca52-df63-4411-b69f-3bf37654dd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1856</Words>
  <Characters>10560</Characters>
  <Application>Microsoft Office Word</Application>
  <DocSecurity>4</DocSecurity>
  <Lines>88</Lines>
  <Paragraphs>24</Paragraphs>
  <ScaleCrop>false</ScaleCrop>
  <HeadingPairs>
    <vt:vector size="2" baseType="variant">
      <vt:variant>
        <vt:lpstr>Title</vt:lpstr>
      </vt:variant>
      <vt:variant>
        <vt:i4>1</vt:i4>
      </vt:variant>
    </vt:vector>
  </HeadingPairs>
  <TitlesOfParts>
    <vt:vector size="1" baseType="lpstr">
      <vt:lpstr>2010 Term amendment</vt:lpstr>
    </vt:vector>
  </TitlesOfParts>
  <Company>SunGard</Company>
  <LinksUpToDate>false</LinksUpToDate>
  <CharactersWithSpaces>12392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 Term amendment</dc:title>
  <dc:subject/>
  <dc:creator>SunGard Relius</dc:creator>
  <cp:keywords/>
  <cp:lastModifiedBy>McNamara, Dan</cp:lastModifiedBy>
  <cp:revision>2</cp:revision>
  <cp:lastPrinted>2010-02-12T18:13:00Z</cp:lastPrinted>
  <dcterms:created xsi:type="dcterms:W3CDTF">2021-04-20T12:20:00Z</dcterms:created>
  <dcterms:modified xsi:type="dcterms:W3CDTF">2021-04-20T12:20:00Z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0x0101000A478C1F3CF8B042BE7C386507FE9595</vt:lpwstr>
  </property>
</Properties>
</file>